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DC4" w:rsidRPr="00C20EF4" w:rsidRDefault="007E2DC4" w:rsidP="0085505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>ПАСПОРТ</w:t>
      </w:r>
    </w:p>
    <w:p w:rsidR="007E2DC4" w:rsidRPr="00C20EF4" w:rsidRDefault="007E2DC4" w:rsidP="0085505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 xml:space="preserve">набору даних «Річні плани закупівель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>Токмацької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 xml:space="preserve"> об’єднаної державної податкової інспекції </w:t>
      </w: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>Головного управління ДФС у Запорізькій області»</w:t>
      </w:r>
    </w:p>
    <w:p w:rsidR="007E2DC4" w:rsidRPr="00C20EF4" w:rsidRDefault="007E2DC4" w:rsidP="0085505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b/>
          <w:bCs/>
          <w:color w:val="333333"/>
          <w:sz w:val="21"/>
          <w:szCs w:val="21"/>
          <w:lang w:val="uk-UA" w:eastAsia="ru-RU"/>
        </w:rPr>
        <w:t> </w:t>
      </w:r>
    </w:p>
    <w:tbl>
      <w:tblPr>
        <w:tblW w:w="71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6"/>
        <w:gridCol w:w="2797"/>
        <w:gridCol w:w="4044"/>
      </w:tblGrid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b/>
                <w:bCs/>
                <w:color w:val="3366FF"/>
                <w:sz w:val="21"/>
                <w:szCs w:val="21"/>
                <w:lang w:val="uk-UA" w:eastAsia="ru-RU"/>
              </w:rPr>
              <w:t>№ з/п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b/>
                <w:bCs/>
                <w:color w:val="3366FF"/>
                <w:sz w:val="21"/>
                <w:szCs w:val="21"/>
                <w:lang w:val="uk-UA" w:eastAsia="ru-RU"/>
              </w:rPr>
              <w:t>Назва елементу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b/>
                <w:bCs/>
                <w:color w:val="3366FF"/>
                <w:sz w:val="21"/>
                <w:szCs w:val="21"/>
                <w:lang w:val="uk-UA" w:eastAsia="ru-RU"/>
              </w:rPr>
              <w:t>Відомості про елементи набору даних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ідентифікаційний номер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</w:tr>
      <w:tr w:rsidR="007E2DC4" w:rsidRPr="00E14758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найменування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Річний план закупівель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Токмацької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 об’єднаної державної податкової інспекції </w:t>
            </w: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Головного управління ДФС у Запорізькій області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стислий опис змісту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Найменування процедур закупівель товарів, робіт і послуг за державні кошти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відомості про мову інформації, яка міститься у наборі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Українська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формат (формати), в якому доступний набір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proofErr w:type="spellStart"/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xlsx</w:t>
            </w:r>
            <w:proofErr w:type="spellEnd"/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6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формат стиснення набору даних (за наявності такого стиснення)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 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7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дата і час першого оприлюднення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4B65B2" w:rsidRDefault="001E730C" w:rsidP="001E730C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4B65B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 17</w:t>
            </w:r>
            <w:r w:rsidRPr="004B65B2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год. 29хв.  24.06.2016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8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4B65B2" w:rsidRDefault="001E730C" w:rsidP="004B65B2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4B65B2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  </w:t>
            </w:r>
            <w:r w:rsidRPr="004B65B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1</w:t>
            </w:r>
            <w:r w:rsidRPr="004B65B2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5год. 30хв.  </w:t>
            </w:r>
            <w:r w:rsidR="004B65B2" w:rsidRPr="004B65B2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>0</w:t>
            </w:r>
            <w:r w:rsidR="004B65B2" w:rsidRPr="004B65B2">
              <w:rPr>
                <w:rFonts w:ascii="Arial" w:hAnsi="Arial" w:cs="Arial"/>
                <w:color w:val="333333"/>
                <w:sz w:val="21"/>
                <w:szCs w:val="21"/>
                <w:lang w:val="en-US" w:eastAsia="ru-RU"/>
              </w:rPr>
              <w:t>3</w:t>
            </w:r>
            <w:r w:rsidRPr="004B65B2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.0</w:t>
            </w:r>
            <w:r w:rsidR="004B65B2" w:rsidRPr="004B65B2">
              <w:rPr>
                <w:rFonts w:ascii="Arial" w:hAnsi="Arial" w:cs="Arial"/>
                <w:color w:val="333333"/>
                <w:sz w:val="21"/>
                <w:szCs w:val="21"/>
                <w:lang w:val="en-US" w:eastAsia="ru-RU"/>
              </w:rPr>
              <w:t>5</w:t>
            </w:r>
            <w:r w:rsidRPr="004B65B2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.2017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9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дата актуальності даних у наборі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4B65B2" w:rsidRDefault="004B65B2" w:rsidP="00E147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E14758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  <w:r w:rsidR="00E14758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01</w:t>
            </w:r>
            <w:r w:rsidR="001E730C" w:rsidRPr="004B65B2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.0</w:t>
            </w:r>
            <w:r w:rsidR="00E14758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</w:t>
            </w:r>
            <w:bookmarkStart w:id="0" w:name="_GoBack"/>
            <w:bookmarkEnd w:id="0"/>
            <w:r w:rsidR="001E730C" w:rsidRPr="004B65B2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.2017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10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періодичність оновлення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Щоразу зі зміною даних</w:t>
            </w: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11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ключові слова, які відображають основний зміст набору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Річний план, державні закупівлі, план закупівель</w:t>
            </w:r>
          </w:p>
        </w:tc>
      </w:tr>
      <w:tr w:rsidR="007E2DC4" w:rsidRPr="004B65B2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12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гіперпосилання на набір даних (електронний документ для завантаження або інтерфейс прикладного програмування)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E14758" w:rsidP="0085505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hyperlink r:id="rId6" w:history="1">
              <w:r w:rsidR="004B65B2" w:rsidRPr="008A5B8E">
                <w:rPr>
                  <w:rStyle w:val="a3"/>
                  <w:rFonts w:ascii="Arial" w:hAnsi="Arial" w:cs="Arial"/>
                  <w:sz w:val="21"/>
                  <w:szCs w:val="21"/>
                  <w:lang w:val="uk-UA" w:eastAsia="ru-RU"/>
                </w:rPr>
                <w:t>http://</w:t>
              </w:r>
              <w:proofErr w:type="spellStart"/>
              <w:r w:rsidR="004B65B2" w:rsidRPr="008A5B8E">
                <w:rPr>
                  <w:rStyle w:val="a3"/>
                  <w:rFonts w:ascii="Arial" w:hAnsi="Arial" w:cs="Arial"/>
                  <w:sz w:val="21"/>
                  <w:szCs w:val="21"/>
                  <w:lang w:val="en-US" w:eastAsia="ru-RU"/>
                </w:rPr>
                <w:t>dzo</w:t>
              </w:r>
              <w:proofErr w:type="spellEnd"/>
              <w:r w:rsidR="004B65B2" w:rsidRPr="008A5B8E">
                <w:rPr>
                  <w:rStyle w:val="a3"/>
                  <w:rFonts w:ascii="Arial" w:hAnsi="Arial" w:cs="Arial"/>
                  <w:sz w:val="21"/>
                  <w:szCs w:val="21"/>
                  <w:lang w:val="uk-UA" w:eastAsia="ru-RU"/>
                </w:rPr>
                <w:t>.</w:t>
              </w:r>
              <w:r w:rsidR="004B65B2" w:rsidRPr="008A5B8E">
                <w:rPr>
                  <w:rStyle w:val="a3"/>
                  <w:rFonts w:ascii="Arial" w:hAnsi="Arial" w:cs="Arial"/>
                  <w:sz w:val="21"/>
                  <w:szCs w:val="21"/>
                  <w:lang w:val="en-US" w:eastAsia="ru-RU"/>
                </w:rPr>
                <w:t>com</w:t>
              </w:r>
              <w:proofErr w:type="spellStart"/>
              <w:r w:rsidR="004B65B2" w:rsidRPr="008A5B8E">
                <w:rPr>
                  <w:rStyle w:val="a3"/>
                  <w:rFonts w:ascii="Arial" w:hAnsi="Arial" w:cs="Arial"/>
                  <w:sz w:val="21"/>
                  <w:szCs w:val="21"/>
                  <w:lang w:val="uk-UA" w:eastAsia="ru-RU"/>
                </w:rPr>
                <w:t>.ua</w:t>
              </w:r>
              <w:proofErr w:type="spellEnd"/>
              <w:r w:rsidR="004B65B2" w:rsidRPr="008A5B8E">
                <w:rPr>
                  <w:rStyle w:val="a3"/>
                  <w:rFonts w:ascii="Arial" w:hAnsi="Arial" w:cs="Arial"/>
                  <w:sz w:val="21"/>
                  <w:szCs w:val="21"/>
                  <w:lang w:val="uk-UA" w:eastAsia="ru-RU"/>
                </w:rPr>
                <w:t>/</w:t>
              </w:r>
            </w:hyperlink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13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гіперпосилання на структуру набору даних (електронний документ для завантаження або інтерфейс прикладного програмування)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0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</w:p>
        </w:tc>
      </w:tr>
      <w:tr w:rsidR="007E2DC4" w:rsidRPr="00C20EF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lastRenderedPageBreak/>
              <w:t>14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відомості про розпорядника інформації, у володінні якого перебуває набір даних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Токмацька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 об’єднана державна податкова інспекція Головного управління ДФС у Запорізькій області</w:t>
            </w:r>
          </w:p>
        </w:tc>
      </w:tr>
      <w:tr w:rsidR="007E2DC4" w:rsidRPr="009853A4" w:rsidTr="00C20EF4">
        <w:trPr>
          <w:jc w:val="center"/>
        </w:trPr>
        <w:tc>
          <w:tcPr>
            <w:tcW w:w="35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jc w:val="center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15</w:t>
            </w:r>
          </w:p>
        </w:tc>
        <w:tc>
          <w:tcPr>
            <w:tcW w:w="2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2DC4" w:rsidRPr="00C20EF4" w:rsidRDefault="007E2DC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r w:rsidRPr="00C20EF4"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відомості про відповідальну особу</w:t>
            </w:r>
          </w:p>
        </w:tc>
        <w:tc>
          <w:tcPr>
            <w:tcW w:w="4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C4784C" w:rsidRPr="001E730C" w:rsidRDefault="009853A4" w:rsidP="00855058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>Титарь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  <w:t xml:space="preserve"> Олександр Володимирович</w:t>
            </w:r>
            <w:r w:rsidR="007E2DC4">
              <w:rPr>
                <w:rFonts w:ascii="Arial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7E2DC4" w:rsidRPr="00C20EF4" w:rsidRDefault="00E14758" w:rsidP="00C4784C">
            <w:pPr>
              <w:spacing w:after="225" w:line="240" w:lineRule="auto"/>
              <w:rPr>
                <w:rFonts w:ascii="Arial" w:hAnsi="Arial" w:cs="Arial"/>
                <w:color w:val="333333"/>
                <w:sz w:val="21"/>
                <w:szCs w:val="21"/>
                <w:lang w:val="uk-UA" w:eastAsia="ru-RU"/>
              </w:rPr>
            </w:pPr>
            <w:hyperlink r:id="rId7" w:history="1">
              <w:r w:rsidR="007E2DC4" w:rsidRPr="002258B2">
                <w:rPr>
                  <w:rStyle w:val="a3"/>
                  <w:rFonts w:ascii="Arial" w:hAnsi="Arial" w:cs="Arial"/>
                  <w:sz w:val="21"/>
                  <w:szCs w:val="21"/>
                  <w:lang w:val="en-US" w:eastAsia="ru-RU"/>
                </w:rPr>
                <w:t>zp</w:t>
              </w:r>
              <w:r w:rsidR="007E2DC4" w:rsidRPr="002258B2">
                <w:rPr>
                  <w:rStyle w:val="a3"/>
                  <w:rFonts w:ascii="Arial" w:hAnsi="Arial" w:cs="Arial"/>
                  <w:sz w:val="21"/>
                  <w:szCs w:val="21"/>
                  <w:lang w:val="uk-UA" w:eastAsia="ru-RU"/>
                </w:rPr>
                <w:t>33</w:t>
              </w:r>
              <w:r w:rsidR="00C4784C" w:rsidRPr="001E730C">
                <w:rPr>
                  <w:rStyle w:val="a3"/>
                  <w:rFonts w:ascii="Arial" w:hAnsi="Arial" w:cs="Arial"/>
                  <w:sz w:val="21"/>
                  <w:szCs w:val="21"/>
                  <w:lang w:eastAsia="ru-RU"/>
                </w:rPr>
                <w:t>.</w:t>
              </w:r>
              <w:r w:rsidR="00C4784C">
                <w:rPr>
                  <w:rStyle w:val="a3"/>
                  <w:rFonts w:ascii="Arial" w:hAnsi="Arial" w:cs="Arial"/>
                  <w:sz w:val="21"/>
                  <w:szCs w:val="21"/>
                  <w:lang w:val="en-US" w:eastAsia="ru-RU"/>
                </w:rPr>
                <w:t>data</w:t>
              </w:r>
              <w:r w:rsidR="007E2DC4" w:rsidRPr="001E730C">
                <w:rPr>
                  <w:rStyle w:val="a3"/>
                  <w:rFonts w:ascii="Arial" w:hAnsi="Arial" w:cs="Arial"/>
                  <w:sz w:val="21"/>
                  <w:szCs w:val="21"/>
                  <w:lang w:eastAsia="ru-RU"/>
                </w:rPr>
                <w:t>@</w:t>
              </w:r>
              <w:r w:rsidR="007E2DC4" w:rsidRPr="009853A4">
                <w:rPr>
                  <w:rStyle w:val="a3"/>
                  <w:rFonts w:ascii="Arial" w:hAnsi="Arial" w:cs="Arial"/>
                  <w:sz w:val="21"/>
                  <w:szCs w:val="21"/>
                  <w:lang w:val="en-US" w:eastAsia="ru-RU"/>
                </w:rPr>
                <w:t>sfs</w:t>
              </w:r>
              <w:r w:rsidR="007E2DC4" w:rsidRPr="001E730C">
                <w:rPr>
                  <w:rStyle w:val="a3"/>
                  <w:rFonts w:ascii="Arial" w:hAnsi="Arial" w:cs="Arial"/>
                  <w:sz w:val="21"/>
                  <w:szCs w:val="21"/>
                  <w:lang w:eastAsia="ru-RU"/>
                </w:rPr>
                <w:t>.</w:t>
              </w:r>
              <w:r w:rsidR="007E2DC4" w:rsidRPr="009853A4">
                <w:rPr>
                  <w:rStyle w:val="a3"/>
                  <w:rFonts w:ascii="Arial" w:hAnsi="Arial" w:cs="Arial"/>
                  <w:sz w:val="21"/>
                  <w:szCs w:val="21"/>
                  <w:lang w:val="en-US" w:eastAsia="ru-RU"/>
                </w:rPr>
                <w:t>gov</w:t>
              </w:r>
              <w:r w:rsidR="007E2DC4" w:rsidRPr="001E730C">
                <w:rPr>
                  <w:rStyle w:val="a3"/>
                  <w:rFonts w:ascii="Arial" w:hAnsi="Arial" w:cs="Arial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7E2DC4" w:rsidRPr="009853A4">
                <w:rPr>
                  <w:rStyle w:val="a3"/>
                  <w:rFonts w:ascii="Arial" w:hAnsi="Arial" w:cs="Arial"/>
                  <w:sz w:val="21"/>
                  <w:szCs w:val="21"/>
                  <w:lang w:val="en-US" w:eastAsia="ru-RU"/>
                </w:rPr>
                <w:t>ua</w:t>
              </w:r>
              <w:proofErr w:type="spellEnd"/>
            </w:hyperlink>
          </w:p>
        </w:tc>
      </w:tr>
    </w:tbl>
    <w:p w:rsidR="007E2DC4" w:rsidRPr="00C20EF4" w:rsidRDefault="007E2DC4" w:rsidP="00855058">
      <w:pPr>
        <w:shd w:val="clear" w:color="auto" w:fill="FFFFFF"/>
        <w:spacing w:after="225" w:line="240" w:lineRule="auto"/>
        <w:rPr>
          <w:rFonts w:ascii="Arial" w:hAnsi="Arial" w:cs="Arial"/>
          <w:color w:val="333333"/>
          <w:sz w:val="21"/>
          <w:szCs w:val="21"/>
          <w:lang w:val="uk-UA" w:eastAsia="ru-RU"/>
        </w:rPr>
      </w:pPr>
      <w:r w:rsidRPr="00C20EF4">
        <w:rPr>
          <w:rFonts w:ascii="Arial" w:hAnsi="Arial" w:cs="Arial"/>
          <w:color w:val="333333"/>
          <w:sz w:val="21"/>
          <w:szCs w:val="21"/>
          <w:lang w:val="uk-UA" w:eastAsia="ru-RU"/>
        </w:rPr>
        <w:t> </w:t>
      </w:r>
    </w:p>
    <w:p w:rsidR="007E2DC4" w:rsidRPr="00C20EF4" w:rsidRDefault="007E2DC4">
      <w:pPr>
        <w:rPr>
          <w:lang w:val="uk-UA"/>
        </w:rPr>
      </w:pPr>
    </w:p>
    <w:p w:rsidR="007E2DC4" w:rsidRPr="00C20EF4" w:rsidRDefault="007E2DC4">
      <w:pPr>
        <w:rPr>
          <w:lang w:val="uk-UA"/>
        </w:rPr>
      </w:pPr>
    </w:p>
    <w:sectPr w:rsidR="007E2DC4" w:rsidRPr="00C20EF4" w:rsidSect="0081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E056F"/>
    <w:multiLevelType w:val="multilevel"/>
    <w:tmpl w:val="5E3E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95A"/>
    <w:rsid w:val="00062C4C"/>
    <w:rsid w:val="00081A67"/>
    <w:rsid w:val="000E1BEB"/>
    <w:rsid w:val="00164253"/>
    <w:rsid w:val="001E730C"/>
    <w:rsid w:val="001F28BA"/>
    <w:rsid w:val="002258B2"/>
    <w:rsid w:val="003067E2"/>
    <w:rsid w:val="004B65B2"/>
    <w:rsid w:val="004C495A"/>
    <w:rsid w:val="004D4393"/>
    <w:rsid w:val="004E5B4D"/>
    <w:rsid w:val="004F76AE"/>
    <w:rsid w:val="005213D4"/>
    <w:rsid w:val="00557139"/>
    <w:rsid w:val="00706DAB"/>
    <w:rsid w:val="00743343"/>
    <w:rsid w:val="007A3500"/>
    <w:rsid w:val="007E2DC4"/>
    <w:rsid w:val="008179F6"/>
    <w:rsid w:val="00855058"/>
    <w:rsid w:val="00864189"/>
    <w:rsid w:val="008B45F2"/>
    <w:rsid w:val="009853A4"/>
    <w:rsid w:val="00AF408C"/>
    <w:rsid w:val="00BD6798"/>
    <w:rsid w:val="00C20EF4"/>
    <w:rsid w:val="00C4784C"/>
    <w:rsid w:val="00CE3E5D"/>
    <w:rsid w:val="00D76D13"/>
    <w:rsid w:val="00DF2154"/>
    <w:rsid w:val="00E05FDF"/>
    <w:rsid w:val="00E14758"/>
    <w:rsid w:val="00F66DB2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55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505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85505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85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855058"/>
    <w:rPr>
      <w:rFonts w:cs="Times New Roman"/>
      <w:b/>
      <w:bCs/>
    </w:rPr>
  </w:style>
  <w:style w:type="paragraph" w:customStyle="1" w:styleId="11">
    <w:name w:val="1"/>
    <w:basedOn w:val="a"/>
    <w:uiPriority w:val="99"/>
    <w:rsid w:val="00855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550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9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p.33@sf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zo.com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255</Words>
  <Characters>1459</Characters>
  <Application>Microsoft Office Word</Application>
  <DocSecurity>0</DocSecurity>
  <Lines>12</Lines>
  <Paragraphs>3</Paragraphs>
  <ScaleCrop>false</ScaleCrop>
  <Company>Krokoz™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ДРУЖИНЕЦЬ НАТАЛІЯ МИКОЛАЇВНА</cp:lastModifiedBy>
  <cp:revision>11</cp:revision>
  <dcterms:created xsi:type="dcterms:W3CDTF">2016-06-16T13:13:00Z</dcterms:created>
  <dcterms:modified xsi:type="dcterms:W3CDTF">2017-05-03T14:44:00Z</dcterms:modified>
</cp:coreProperties>
</file>