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60" w:rsidRPr="0004586A" w:rsidRDefault="00992260" w:rsidP="00992260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992260" w:rsidRPr="0004586A" w:rsidRDefault="00992260" w:rsidP="00992260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992260" w:rsidRPr="0004586A" w:rsidRDefault="00992260" w:rsidP="00992260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992260" w:rsidRDefault="00992260" w:rsidP="00992260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992260" w:rsidRDefault="00992260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BC6B6A" w:rsidRPr="00131B14" w:rsidRDefault="00BC6B6A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BC6B6A" w:rsidRPr="00131B14" w:rsidRDefault="00BC6B6A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BC6B6A" w:rsidRPr="00131B14" w:rsidRDefault="00BC6B6A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BC6B6A" w:rsidRPr="00131B14" w:rsidTr="00FC07B5">
        <w:tc>
          <w:tcPr>
            <w:tcW w:w="3403" w:type="dxa"/>
            <w:gridSpan w:val="2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FC07B5">
              <w:rPr>
                <w:sz w:val="24"/>
                <w:szCs w:val="24"/>
              </w:rPr>
              <w:t>Вознесенівського</w:t>
            </w:r>
            <w:proofErr w:type="spellEnd"/>
            <w:r w:rsidRPr="00FC07B5">
              <w:rPr>
                <w:sz w:val="24"/>
                <w:szCs w:val="24"/>
              </w:rPr>
              <w:t xml:space="preserve"> сектору організації роботи організаційно-розпорядчого</w:t>
            </w:r>
            <w:r w:rsidRPr="00FC07B5">
              <w:rPr>
                <w:b/>
                <w:sz w:val="24"/>
                <w:szCs w:val="24"/>
              </w:rPr>
              <w:t xml:space="preserve"> </w:t>
            </w:r>
            <w:r w:rsidRPr="00FC07B5">
              <w:rPr>
                <w:sz w:val="24"/>
                <w:szCs w:val="24"/>
              </w:rPr>
              <w:t>управління Головного управління ДПС у Запорізькій області, категорія «Б»</w:t>
            </w:r>
          </w:p>
        </w:tc>
      </w:tr>
      <w:tr w:rsidR="00BC6B6A" w:rsidRPr="00131B14" w:rsidTr="00FC07B5">
        <w:tc>
          <w:tcPr>
            <w:tcW w:w="3403" w:type="dxa"/>
            <w:gridSpan w:val="2"/>
            <w:vAlign w:val="center"/>
          </w:tcPr>
          <w:p w:rsidR="00BC6B6A" w:rsidRPr="004F2EE1" w:rsidRDefault="00BC6B6A" w:rsidP="00131B14">
            <w:pPr>
              <w:pStyle w:val="Default"/>
            </w:pPr>
            <w:r w:rsidRPr="004F2EE1"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Керівництво та організація роботи сектору: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- забезпечення виконання завдань і функцій, покладених на сектор;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 - забезпечення виконання плану роботи сектору, виконання плану роботи управління та плану роботи ГУ з питань, що стосуються роботи управління;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- здійснення моніторингу та контролю за виконанням працівниками сектору посадових обов’язків, правил внутрішнього та службового розпорядку;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bCs/>
                <w:sz w:val="24"/>
                <w:szCs w:val="24"/>
              </w:rPr>
              <w:t xml:space="preserve">- </w:t>
            </w:r>
            <w:r w:rsidRPr="00FC07B5">
              <w:rPr>
                <w:sz w:val="24"/>
                <w:szCs w:val="24"/>
              </w:rPr>
              <w:t>забезпечення, у межах компетенції, вжиття заходів щодо запобігання та протидії корупції, здійснення контролю за їх реалізацією.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bCs/>
                <w:sz w:val="24"/>
                <w:szCs w:val="24"/>
              </w:rPr>
              <w:t>- Контроль та організація здійснення системного автоматизованого контролю за виконанням структурними підрозділами контрольних завдань.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FC07B5">
              <w:rPr>
                <w:bCs/>
                <w:color w:val="000000"/>
                <w:sz w:val="24"/>
                <w:szCs w:val="24"/>
              </w:rPr>
              <w:t>- Контроль та організація роз’яснювальної роботи у ЗМІ щодо практики застосування законодавства з питань, що належать до компетенції ДПС.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FC07B5">
              <w:rPr>
                <w:bCs/>
                <w:sz w:val="24"/>
                <w:szCs w:val="24"/>
              </w:rPr>
              <w:t>- Контроль та організація роботи у забезпеченні єдиної інформаційної політики ДПС та її структурних підрозділів.</w:t>
            </w:r>
          </w:p>
        </w:tc>
      </w:tr>
      <w:tr w:rsidR="00BC6B6A" w:rsidRPr="00131B14" w:rsidTr="00FC07B5">
        <w:tc>
          <w:tcPr>
            <w:tcW w:w="3403" w:type="dxa"/>
            <w:gridSpan w:val="2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Посадовий оклад – 6300 гривень.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(із змінами і доповненнями).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BC6B6A" w:rsidRPr="00131B14" w:rsidTr="00FC07B5">
        <w:tc>
          <w:tcPr>
            <w:tcW w:w="3403" w:type="dxa"/>
            <w:gridSpan w:val="2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FC07B5">
              <w:rPr>
                <w:sz w:val="24"/>
                <w:szCs w:val="24"/>
              </w:rPr>
              <w:t>коронавірусом</w:t>
            </w:r>
            <w:proofErr w:type="spellEnd"/>
            <w:r w:rsidRPr="00FC07B5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BC6B6A" w:rsidRPr="00131B14" w:rsidTr="00FC07B5">
        <w:tc>
          <w:tcPr>
            <w:tcW w:w="3403" w:type="dxa"/>
            <w:gridSpan w:val="2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</w:t>
            </w:r>
            <w:r w:rsidRPr="00FC07B5">
              <w:rPr>
                <w:sz w:val="24"/>
                <w:szCs w:val="24"/>
              </w:rPr>
              <w:lastRenderedPageBreak/>
              <w:t xml:space="preserve">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FC07B5">
              <w:rPr>
                <w:sz w:val="24"/>
                <w:szCs w:val="24"/>
              </w:rPr>
              <w:t>коронавірусом</w:t>
            </w:r>
            <w:proofErr w:type="spellEnd"/>
            <w:r w:rsidRPr="00FC07B5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FC07B5">
              <w:rPr>
                <w:sz w:val="24"/>
                <w:szCs w:val="24"/>
              </w:rPr>
              <w:t>квіт</w:t>
            </w:r>
            <w:proofErr w:type="spellEnd"/>
            <w:r w:rsidRPr="00FC07B5">
              <w:rPr>
                <w:sz w:val="24"/>
                <w:szCs w:val="24"/>
              </w:rPr>
              <w:t>ня 2020 року № 290 (далі – Порядок);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FC07B5">
              <w:rPr>
                <w:sz w:val="24"/>
                <w:szCs w:val="24"/>
              </w:rPr>
              <w:t>компетентностей</w:t>
            </w:r>
            <w:proofErr w:type="spellEnd"/>
            <w:r w:rsidRPr="00FC07B5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Інформація приймається до 17 год. 00 хв. 1</w:t>
            </w:r>
            <w:r w:rsidRPr="008A2BCB">
              <w:rPr>
                <w:sz w:val="24"/>
                <w:szCs w:val="24"/>
                <w:lang w:val="ru-RU"/>
              </w:rPr>
              <w:t>2</w:t>
            </w:r>
            <w:r w:rsidRPr="00FC07B5">
              <w:rPr>
                <w:sz w:val="24"/>
                <w:szCs w:val="24"/>
              </w:rPr>
              <w:t xml:space="preserve"> січня 2021 року включно.</w:t>
            </w:r>
          </w:p>
          <w:p w:rsidR="00BC6B6A" w:rsidRPr="00FC07B5" w:rsidRDefault="00BC6B6A" w:rsidP="00FC07B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BC6B6A" w:rsidRPr="00131B14" w:rsidTr="00FC07B5">
        <w:tc>
          <w:tcPr>
            <w:tcW w:w="3403" w:type="dxa"/>
            <w:gridSpan w:val="2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Тесленко Інна Євгенівна;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FC07B5">
              <w:rPr>
                <w:sz w:val="24"/>
                <w:szCs w:val="24"/>
              </w:rPr>
              <w:t>061-219-05-95;</w:t>
            </w:r>
          </w:p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FC07B5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BC6B6A" w:rsidRPr="00131B14" w:rsidTr="00FC07B5">
        <w:tc>
          <w:tcPr>
            <w:tcW w:w="10349" w:type="dxa"/>
            <w:gridSpan w:val="3"/>
            <w:vAlign w:val="center"/>
          </w:tcPr>
          <w:p w:rsidR="00BC6B6A" w:rsidRPr="00FC07B5" w:rsidRDefault="00BC6B6A" w:rsidP="00FC07B5">
            <w:pPr>
              <w:pStyle w:val="Default"/>
              <w:jc w:val="center"/>
              <w:rPr>
                <w:b/>
              </w:rPr>
            </w:pPr>
            <w:r w:rsidRPr="00FC07B5">
              <w:rPr>
                <w:b/>
              </w:rPr>
              <w:t>Вимоги</w:t>
            </w:r>
          </w:p>
        </w:tc>
      </w:tr>
      <w:tr w:rsidR="00BC6B6A" w:rsidRPr="00131B14" w:rsidTr="00FC07B5">
        <w:tc>
          <w:tcPr>
            <w:tcW w:w="425" w:type="dxa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BC6B6A" w:rsidRPr="00131B14" w:rsidTr="00FC07B5">
        <w:tc>
          <w:tcPr>
            <w:tcW w:w="425" w:type="dxa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BC6B6A" w:rsidRPr="00131B14" w:rsidTr="00FC07B5">
        <w:tc>
          <w:tcPr>
            <w:tcW w:w="425" w:type="dxa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BC6B6A" w:rsidRPr="00FC07B5" w:rsidRDefault="00BC6B6A" w:rsidP="00131B14">
            <w:pPr>
              <w:pStyle w:val="Default"/>
              <w:rPr>
                <w:szCs w:val="26"/>
              </w:rPr>
            </w:pPr>
            <w:r w:rsidRPr="00FC07B5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BC6B6A" w:rsidRPr="00FC07B5" w:rsidRDefault="00BC6B6A" w:rsidP="00FC0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C07B5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BC6B6A" w:rsidRPr="0081423A" w:rsidRDefault="00BC6B6A" w:rsidP="004E14C9">
      <w:pPr>
        <w:pStyle w:val="a5"/>
        <w:rPr>
          <w:sz w:val="2"/>
          <w:szCs w:val="2"/>
        </w:rPr>
      </w:pPr>
    </w:p>
    <w:sectPr w:rsidR="00BC6B6A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B6A" w:rsidRDefault="00BC6B6A">
      <w:r>
        <w:separator/>
      </w:r>
    </w:p>
  </w:endnote>
  <w:endnote w:type="continuationSeparator" w:id="0">
    <w:p w:rsidR="00BC6B6A" w:rsidRDefault="00BC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B6A" w:rsidRDefault="00BC6B6A">
      <w:r>
        <w:separator/>
      </w:r>
    </w:p>
  </w:footnote>
  <w:footnote w:type="continuationSeparator" w:id="0">
    <w:p w:rsidR="00BC6B6A" w:rsidRDefault="00BC6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B6A" w:rsidRDefault="00992260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BC6B6A">
      <w:rPr>
        <w:noProof/>
      </w:rPr>
      <w:t>1</w:t>
    </w:r>
    <w:r>
      <w:rPr>
        <w:noProof/>
      </w:rPr>
      <w:fldChar w:fldCharType="end"/>
    </w:r>
  </w:p>
  <w:p w:rsidR="00BC6B6A" w:rsidRDefault="00BC6B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B6A" w:rsidRPr="0081423A" w:rsidRDefault="00BC6B6A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992260">
      <w:rPr>
        <w:noProof/>
        <w:sz w:val="20"/>
      </w:rPr>
      <w:t>2</w:t>
    </w:r>
    <w:r w:rsidRPr="0081423A">
      <w:rPr>
        <w:sz w:val="20"/>
      </w:rPr>
      <w:fldChar w:fldCharType="end"/>
    </w:r>
  </w:p>
  <w:p w:rsidR="00BC6B6A" w:rsidRPr="0081423A" w:rsidRDefault="00BC6B6A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67B9F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12B86"/>
    <w:rsid w:val="003335EB"/>
    <w:rsid w:val="00343FDD"/>
    <w:rsid w:val="00356351"/>
    <w:rsid w:val="003611B3"/>
    <w:rsid w:val="0037378F"/>
    <w:rsid w:val="00382CF8"/>
    <w:rsid w:val="00383D4E"/>
    <w:rsid w:val="003851E7"/>
    <w:rsid w:val="0039701D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2EE1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D4ED6"/>
    <w:rsid w:val="005E62ED"/>
    <w:rsid w:val="005F2348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05D4"/>
    <w:rsid w:val="008A2BC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2260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6B6A"/>
    <w:rsid w:val="00BC7D20"/>
    <w:rsid w:val="00BE3D55"/>
    <w:rsid w:val="00BF3F40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C26D7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07B5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12B86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312B86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312B86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312B86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6663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A66663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A66663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A66663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312B8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66663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312B86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312B86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312B8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66663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312B86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312B86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312B86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312B86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312B86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312B86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312B86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312B86"/>
    <w:pPr>
      <w:ind w:firstLine="567"/>
    </w:pPr>
  </w:style>
  <w:style w:type="paragraph" w:customStyle="1" w:styleId="ShapkaDocumentu">
    <w:name w:val="Shapka Documentu"/>
    <w:basedOn w:val="NormalText"/>
    <w:uiPriority w:val="99"/>
    <w:rsid w:val="00312B86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2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651</Words>
  <Characters>3711</Characters>
  <Application>Microsoft Office Word</Application>
  <DocSecurity>0</DocSecurity>
  <Lines>30</Lines>
  <Paragraphs>8</Paragraphs>
  <ScaleCrop>false</ScaleCrop>
  <Company>KMU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10</cp:revision>
  <cp:lastPrinted>2020-08-05T08:56:00Z</cp:lastPrinted>
  <dcterms:created xsi:type="dcterms:W3CDTF">2021-01-05T13:53:00Z</dcterms:created>
  <dcterms:modified xsi:type="dcterms:W3CDTF">2021-01-06T11:17:00Z</dcterms:modified>
</cp:coreProperties>
</file>