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EE1" w:rsidRPr="0004586A" w:rsidRDefault="00510EE1" w:rsidP="00510EE1">
      <w:pPr>
        <w:spacing w:line="240" w:lineRule="auto"/>
        <w:ind w:left="5812" w:firstLine="0"/>
        <w:rPr>
          <w:sz w:val="24"/>
          <w:szCs w:val="24"/>
        </w:rPr>
      </w:pPr>
      <w:r w:rsidRPr="0004586A">
        <w:rPr>
          <w:sz w:val="24"/>
          <w:szCs w:val="24"/>
        </w:rPr>
        <w:t>ЗАТВЕРДЖЕНО</w:t>
      </w:r>
    </w:p>
    <w:p w:rsidR="00510EE1" w:rsidRPr="0004586A" w:rsidRDefault="00510EE1" w:rsidP="00510EE1">
      <w:pPr>
        <w:spacing w:line="240" w:lineRule="auto"/>
        <w:ind w:left="5812" w:firstLine="0"/>
        <w:rPr>
          <w:sz w:val="24"/>
          <w:szCs w:val="24"/>
        </w:rPr>
      </w:pPr>
      <w:r w:rsidRPr="0004586A">
        <w:rPr>
          <w:sz w:val="24"/>
          <w:szCs w:val="24"/>
        </w:rPr>
        <w:t xml:space="preserve">Наказ </w:t>
      </w:r>
      <w:r>
        <w:rPr>
          <w:sz w:val="24"/>
          <w:szCs w:val="24"/>
        </w:rPr>
        <w:t>Головного управління</w:t>
      </w:r>
      <w:r w:rsidRPr="0004586A">
        <w:rPr>
          <w:sz w:val="24"/>
          <w:szCs w:val="24"/>
        </w:rPr>
        <w:t xml:space="preserve"> </w:t>
      </w:r>
    </w:p>
    <w:p w:rsidR="00510EE1" w:rsidRPr="0004586A" w:rsidRDefault="00510EE1" w:rsidP="00510EE1">
      <w:pPr>
        <w:spacing w:line="240" w:lineRule="auto"/>
        <w:ind w:left="5812" w:firstLine="0"/>
        <w:rPr>
          <w:sz w:val="24"/>
          <w:szCs w:val="24"/>
        </w:rPr>
      </w:pPr>
      <w:r>
        <w:rPr>
          <w:sz w:val="24"/>
          <w:szCs w:val="24"/>
        </w:rPr>
        <w:t>ДПС у Запорізькій області</w:t>
      </w:r>
    </w:p>
    <w:p w:rsidR="00510EE1" w:rsidRDefault="00510EE1" w:rsidP="00510EE1">
      <w:pPr>
        <w:ind w:left="5812" w:firstLine="0"/>
        <w:rPr>
          <w:b/>
          <w:sz w:val="26"/>
          <w:szCs w:val="26"/>
        </w:rPr>
      </w:pPr>
      <w:r w:rsidRPr="0004586A">
        <w:rPr>
          <w:sz w:val="24"/>
          <w:szCs w:val="24"/>
        </w:rPr>
        <w:t xml:space="preserve">від </w:t>
      </w:r>
      <w:r>
        <w:rPr>
          <w:sz w:val="24"/>
          <w:szCs w:val="24"/>
        </w:rPr>
        <w:t>06</w:t>
      </w:r>
      <w:r w:rsidRPr="0004586A">
        <w:rPr>
          <w:sz w:val="24"/>
          <w:szCs w:val="24"/>
        </w:rPr>
        <w:t>.</w:t>
      </w:r>
      <w:r>
        <w:rPr>
          <w:sz w:val="24"/>
          <w:szCs w:val="24"/>
        </w:rPr>
        <w:t>01</w:t>
      </w:r>
      <w:r w:rsidRPr="0004586A">
        <w:rPr>
          <w:sz w:val="24"/>
          <w:szCs w:val="24"/>
        </w:rPr>
        <w:t>.202</w:t>
      </w:r>
      <w:r>
        <w:rPr>
          <w:sz w:val="24"/>
          <w:szCs w:val="24"/>
        </w:rPr>
        <w:t>1</w:t>
      </w:r>
      <w:r w:rsidRPr="0004586A">
        <w:rPr>
          <w:sz w:val="24"/>
          <w:szCs w:val="24"/>
        </w:rPr>
        <w:t xml:space="preserve"> № </w:t>
      </w:r>
      <w:r>
        <w:rPr>
          <w:sz w:val="24"/>
          <w:szCs w:val="24"/>
        </w:rPr>
        <w:t>35</w:t>
      </w:r>
    </w:p>
    <w:p w:rsidR="00510EE1" w:rsidRDefault="00510EE1" w:rsidP="00131B14">
      <w:pPr>
        <w:jc w:val="center"/>
        <w:rPr>
          <w:b/>
          <w:sz w:val="26"/>
          <w:szCs w:val="26"/>
        </w:rPr>
      </w:pPr>
      <w:bookmarkStart w:id="0" w:name="_GoBack"/>
      <w:bookmarkEnd w:id="0"/>
    </w:p>
    <w:p w:rsidR="00232F06" w:rsidRPr="00E279DD" w:rsidRDefault="00232F06" w:rsidP="00131B14">
      <w:pPr>
        <w:jc w:val="center"/>
        <w:rPr>
          <w:b/>
          <w:sz w:val="26"/>
          <w:szCs w:val="26"/>
        </w:rPr>
      </w:pPr>
      <w:r w:rsidRPr="00E279DD">
        <w:rPr>
          <w:b/>
          <w:sz w:val="26"/>
          <w:szCs w:val="26"/>
        </w:rPr>
        <w:t>ОГОЛОШЕННЯ</w:t>
      </w:r>
    </w:p>
    <w:p w:rsidR="00232F06" w:rsidRPr="00E279DD" w:rsidRDefault="00232F06" w:rsidP="00131B14">
      <w:pPr>
        <w:jc w:val="center"/>
        <w:rPr>
          <w:b/>
          <w:sz w:val="26"/>
          <w:szCs w:val="26"/>
        </w:rPr>
      </w:pPr>
      <w:r w:rsidRPr="00E279DD">
        <w:rPr>
          <w:b/>
          <w:sz w:val="26"/>
          <w:szCs w:val="26"/>
        </w:rPr>
        <w:t>про добір на період дії карантину</w:t>
      </w:r>
    </w:p>
    <w:p w:rsidR="00232F06" w:rsidRPr="00E279DD" w:rsidRDefault="00232F06" w:rsidP="00131B14">
      <w:pPr>
        <w:jc w:val="center"/>
        <w:rPr>
          <w:b/>
          <w:sz w:val="26"/>
          <w:szCs w:val="26"/>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78"/>
        <w:gridCol w:w="6946"/>
      </w:tblGrid>
      <w:tr w:rsidR="00232F06" w:rsidRPr="00E279DD" w:rsidTr="006C6990">
        <w:tc>
          <w:tcPr>
            <w:tcW w:w="3403" w:type="dxa"/>
            <w:gridSpan w:val="2"/>
            <w:vAlign w:val="center"/>
          </w:tcPr>
          <w:p w:rsidR="00232F06" w:rsidRPr="006C6990" w:rsidRDefault="00232F06" w:rsidP="00131B14">
            <w:pPr>
              <w:pStyle w:val="Default"/>
              <w:rPr>
                <w:szCs w:val="26"/>
              </w:rPr>
            </w:pPr>
            <w:r w:rsidRPr="006C6990">
              <w:rPr>
                <w:szCs w:val="26"/>
              </w:rPr>
              <w:t>Назва та категорія посади, стосовно якої прийнято рішення про необхідність призначення</w:t>
            </w:r>
          </w:p>
        </w:tc>
        <w:tc>
          <w:tcPr>
            <w:tcW w:w="6946" w:type="dxa"/>
            <w:vAlign w:val="center"/>
          </w:tcPr>
          <w:p w:rsidR="00232F06" w:rsidRPr="006C6990" w:rsidRDefault="00232F06" w:rsidP="006C6990">
            <w:pPr>
              <w:spacing w:line="240" w:lineRule="auto"/>
              <w:ind w:firstLine="0"/>
              <w:rPr>
                <w:sz w:val="24"/>
                <w:szCs w:val="24"/>
              </w:rPr>
            </w:pPr>
            <w:r w:rsidRPr="006C6990">
              <w:rPr>
                <w:sz w:val="24"/>
                <w:szCs w:val="24"/>
              </w:rPr>
              <w:t>Заступник начальника відділу кадрового адміністрування управління кадрового забезпечення та розвитку персоналу Головного управління ДПС у Запорізькій області, категорія «Б»</w:t>
            </w:r>
          </w:p>
        </w:tc>
      </w:tr>
      <w:tr w:rsidR="00232F06" w:rsidRPr="00E279DD" w:rsidTr="006C6990">
        <w:tc>
          <w:tcPr>
            <w:tcW w:w="3403" w:type="dxa"/>
            <w:gridSpan w:val="2"/>
            <w:vAlign w:val="center"/>
          </w:tcPr>
          <w:p w:rsidR="00232F06" w:rsidRPr="006C6990" w:rsidRDefault="00232F06" w:rsidP="00131B14">
            <w:pPr>
              <w:pStyle w:val="Default"/>
              <w:rPr>
                <w:szCs w:val="26"/>
              </w:rPr>
            </w:pPr>
            <w:r w:rsidRPr="006C6990">
              <w:rPr>
                <w:szCs w:val="26"/>
              </w:rPr>
              <w:t>Посадові обов’язки</w:t>
            </w:r>
          </w:p>
        </w:tc>
        <w:tc>
          <w:tcPr>
            <w:tcW w:w="6946" w:type="dxa"/>
            <w:vAlign w:val="center"/>
          </w:tcPr>
          <w:p w:rsidR="00232F06" w:rsidRPr="00E279DD" w:rsidRDefault="00232F06" w:rsidP="006C6990">
            <w:pPr>
              <w:pStyle w:val="af3"/>
              <w:tabs>
                <w:tab w:val="left" w:pos="1816"/>
              </w:tabs>
              <w:contextualSpacing/>
            </w:pPr>
            <w:r w:rsidRPr="006C6990">
              <w:rPr>
                <w:sz w:val="24"/>
                <w:szCs w:val="24"/>
              </w:rPr>
              <w:t xml:space="preserve">     Здійснення добору кадрів в ГУ та  організація роботи з підготовки та підвищення кваліфікації працівників:</w:t>
            </w:r>
            <w:r w:rsidRPr="00E279DD">
              <w:t xml:space="preserve"> </w:t>
            </w:r>
          </w:p>
          <w:p w:rsidR="00232F06" w:rsidRPr="006C6990" w:rsidRDefault="00232F06" w:rsidP="006C6990">
            <w:pPr>
              <w:pStyle w:val="af3"/>
              <w:tabs>
                <w:tab w:val="left" w:pos="1816"/>
              </w:tabs>
              <w:contextualSpacing/>
              <w:rPr>
                <w:sz w:val="24"/>
                <w:szCs w:val="24"/>
              </w:rPr>
            </w:pPr>
            <w:r w:rsidRPr="006C6990">
              <w:rPr>
                <w:sz w:val="24"/>
                <w:szCs w:val="24"/>
              </w:rPr>
              <w:t>- здійснення відповідно до Закону України «Про державну службу» комплектування структурних підрозділів керівними працівниками та спеціалістами відповідного фаху і кваліфікації, підготовка проектів наказів про їх призначення. Підготовка проектів наказів про переведення та звільнення працівників ГУ;</w:t>
            </w:r>
          </w:p>
          <w:p w:rsidR="00232F06" w:rsidRPr="006C6990" w:rsidRDefault="00232F06" w:rsidP="006C6990">
            <w:pPr>
              <w:pStyle w:val="af3"/>
              <w:tabs>
                <w:tab w:val="left" w:pos="1816"/>
              </w:tabs>
              <w:contextualSpacing/>
              <w:rPr>
                <w:sz w:val="24"/>
                <w:szCs w:val="24"/>
              </w:rPr>
            </w:pPr>
            <w:r w:rsidRPr="006C6990">
              <w:rPr>
                <w:sz w:val="24"/>
                <w:szCs w:val="24"/>
              </w:rPr>
              <w:t>- організація проведення, відповідно до Закону України "Про запобігання корупції", спеціальної перевірки відомостей щодо осіб, які претендують на зайняття посад в ГУ;</w:t>
            </w:r>
          </w:p>
          <w:p w:rsidR="00232F06" w:rsidRPr="006C6990" w:rsidRDefault="00232F06" w:rsidP="006C6990">
            <w:pPr>
              <w:pStyle w:val="af3"/>
              <w:tabs>
                <w:tab w:val="left" w:pos="1816"/>
              </w:tabs>
              <w:contextualSpacing/>
              <w:rPr>
                <w:sz w:val="24"/>
                <w:szCs w:val="24"/>
              </w:rPr>
            </w:pPr>
            <w:r w:rsidRPr="006C6990">
              <w:rPr>
                <w:sz w:val="24"/>
                <w:szCs w:val="24"/>
              </w:rPr>
              <w:t>- підготовка обґрунтованих пропозицій про призначення (переведення) та звільнення керівних працівників ГУ, посади яких віднесені до номенклатури ДПС та надання їх на розгляд до ДПС;</w:t>
            </w:r>
          </w:p>
          <w:p w:rsidR="00232F06" w:rsidRPr="006C6990" w:rsidRDefault="00232F06" w:rsidP="006C6990">
            <w:pPr>
              <w:pStyle w:val="af3"/>
              <w:tabs>
                <w:tab w:val="left" w:pos="1816"/>
              </w:tabs>
              <w:contextualSpacing/>
              <w:rPr>
                <w:sz w:val="24"/>
                <w:szCs w:val="24"/>
              </w:rPr>
            </w:pPr>
            <w:r w:rsidRPr="006C6990">
              <w:rPr>
                <w:sz w:val="24"/>
                <w:szCs w:val="24"/>
              </w:rPr>
              <w:t>- розгляд подань, підготовка наказів про присвоєння чергових і дострокових звань, спеціальних звань;</w:t>
            </w:r>
          </w:p>
          <w:p w:rsidR="00232F06" w:rsidRPr="006C6990" w:rsidRDefault="00232F06" w:rsidP="006C6990">
            <w:pPr>
              <w:pStyle w:val="af3"/>
              <w:tabs>
                <w:tab w:val="left" w:pos="1816"/>
              </w:tabs>
              <w:contextualSpacing/>
              <w:rPr>
                <w:sz w:val="24"/>
                <w:szCs w:val="24"/>
              </w:rPr>
            </w:pPr>
            <w:r w:rsidRPr="006C6990">
              <w:rPr>
                <w:sz w:val="24"/>
                <w:szCs w:val="24"/>
              </w:rPr>
              <w:t xml:space="preserve">- здійснення організаційних заходів щодо своєчасного подання державними службовцями відомостей  про майно, доходи, витрати і зобов’язання фінансового характеру за минулий рік; </w:t>
            </w:r>
          </w:p>
          <w:p w:rsidR="00232F06" w:rsidRPr="006C6990" w:rsidRDefault="00232F06" w:rsidP="006C6990">
            <w:pPr>
              <w:pStyle w:val="af3"/>
              <w:tabs>
                <w:tab w:val="left" w:pos="1816"/>
              </w:tabs>
              <w:contextualSpacing/>
              <w:rPr>
                <w:sz w:val="24"/>
                <w:szCs w:val="24"/>
              </w:rPr>
            </w:pPr>
            <w:r w:rsidRPr="006C6990">
              <w:rPr>
                <w:sz w:val="24"/>
                <w:szCs w:val="24"/>
              </w:rPr>
              <w:t>- здійснення контролю за розробленням посадових інструкцій державних службовців ГУ;</w:t>
            </w:r>
          </w:p>
          <w:p w:rsidR="00232F06" w:rsidRPr="006C6990" w:rsidRDefault="00232F06" w:rsidP="006C6990">
            <w:pPr>
              <w:pStyle w:val="af3"/>
              <w:tabs>
                <w:tab w:val="left" w:pos="1816"/>
              </w:tabs>
              <w:contextualSpacing/>
              <w:rPr>
                <w:sz w:val="24"/>
                <w:szCs w:val="24"/>
              </w:rPr>
            </w:pPr>
            <w:r w:rsidRPr="006C6990">
              <w:rPr>
                <w:sz w:val="24"/>
                <w:szCs w:val="24"/>
              </w:rPr>
              <w:t>- здійснення роботи, пов’язаної із заповненням, обліком зберіганням трудових книжок та особових справ (особових карток) працівників  територіального органу;</w:t>
            </w:r>
          </w:p>
          <w:p w:rsidR="00232F06" w:rsidRPr="006C6990" w:rsidRDefault="00232F06" w:rsidP="006C6990">
            <w:pPr>
              <w:pStyle w:val="af3"/>
              <w:tabs>
                <w:tab w:val="left" w:pos="1816"/>
              </w:tabs>
              <w:contextualSpacing/>
              <w:rPr>
                <w:sz w:val="24"/>
                <w:szCs w:val="24"/>
              </w:rPr>
            </w:pPr>
            <w:r w:rsidRPr="006C6990">
              <w:rPr>
                <w:sz w:val="24"/>
                <w:szCs w:val="24"/>
              </w:rPr>
              <w:t>- здійснення реєстрації та обліку наказів з кадрових питань;</w:t>
            </w:r>
          </w:p>
          <w:p w:rsidR="00232F06" w:rsidRPr="006C6990" w:rsidRDefault="00232F06" w:rsidP="006C6990">
            <w:pPr>
              <w:pStyle w:val="af3"/>
              <w:tabs>
                <w:tab w:val="left" w:pos="1816"/>
              </w:tabs>
              <w:contextualSpacing/>
              <w:rPr>
                <w:sz w:val="24"/>
                <w:szCs w:val="24"/>
              </w:rPr>
            </w:pPr>
            <w:r w:rsidRPr="006C6990">
              <w:rPr>
                <w:sz w:val="24"/>
                <w:szCs w:val="24"/>
              </w:rPr>
              <w:t>- використання автоматизованої системи для обліку, накопичення, зберігання та обробки персональних даних працівників ГУ з метою інформаційно-аналітичного забезпечення керівництва ГУ;</w:t>
            </w:r>
          </w:p>
          <w:p w:rsidR="00232F06" w:rsidRPr="006C6990" w:rsidRDefault="00232F06" w:rsidP="006C6990">
            <w:pPr>
              <w:pStyle w:val="af3"/>
              <w:tabs>
                <w:tab w:val="left" w:pos="1816"/>
              </w:tabs>
              <w:contextualSpacing/>
              <w:rPr>
                <w:sz w:val="24"/>
                <w:szCs w:val="24"/>
              </w:rPr>
            </w:pPr>
            <w:r w:rsidRPr="006C6990">
              <w:rPr>
                <w:sz w:val="24"/>
                <w:szCs w:val="24"/>
              </w:rPr>
              <w:t>- здійснення обчислення стажу роботи та державної служби, необхідного для нарахування винагороди за вислугу років  працівників ГУ, організація  складення прийняття Присяги державного службовця особою, яка вперше вступає на державну службу, оформлення документів про присвоєння  чергових і дострокових спеціальних звань (розгляд подань, підготовка проектів наказів, надання роз’яснень з питань проходження служби);</w:t>
            </w:r>
          </w:p>
          <w:p w:rsidR="00232F06" w:rsidRPr="006C6990" w:rsidRDefault="00232F06" w:rsidP="006C6990">
            <w:pPr>
              <w:pStyle w:val="af3"/>
              <w:tabs>
                <w:tab w:val="left" w:pos="1816"/>
              </w:tabs>
              <w:contextualSpacing/>
              <w:rPr>
                <w:sz w:val="24"/>
                <w:szCs w:val="24"/>
              </w:rPr>
            </w:pPr>
            <w:r w:rsidRPr="006C6990">
              <w:rPr>
                <w:sz w:val="24"/>
                <w:szCs w:val="24"/>
              </w:rPr>
              <w:t xml:space="preserve">- здійснення обчислення стажу роботи та визначення страхового стажу для виплати допомоги із соціального страхування і внесення записів про тимчасову непрацездатність до відповідних облікових документів. Перевірка правильності оформлення </w:t>
            </w:r>
            <w:r w:rsidRPr="006C6990">
              <w:rPr>
                <w:sz w:val="24"/>
                <w:szCs w:val="24"/>
              </w:rPr>
              <w:lastRenderedPageBreak/>
              <w:t>листків тимчасової непрацездатності працівників;</w:t>
            </w:r>
          </w:p>
          <w:p w:rsidR="00232F06" w:rsidRPr="006C6990" w:rsidRDefault="00232F06" w:rsidP="006C6990">
            <w:pPr>
              <w:pStyle w:val="af3"/>
              <w:tabs>
                <w:tab w:val="left" w:pos="1816"/>
              </w:tabs>
              <w:contextualSpacing/>
              <w:rPr>
                <w:sz w:val="24"/>
                <w:szCs w:val="24"/>
              </w:rPr>
            </w:pPr>
            <w:r w:rsidRPr="006C6990">
              <w:rPr>
                <w:sz w:val="24"/>
                <w:szCs w:val="24"/>
              </w:rPr>
              <w:t>- здійснення формування графіку відпусток персоналу в ГУ, підготовка проектів актів щодо надання відпусток персоналу, контроль за їх неподанням та ведення обліку;</w:t>
            </w:r>
          </w:p>
          <w:p w:rsidR="00232F06" w:rsidRPr="006C6990" w:rsidRDefault="00232F06" w:rsidP="006C6990">
            <w:pPr>
              <w:pStyle w:val="af3"/>
              <w:tabs>
                <w:tab w:val="left" w:pos="1816"/>
              </w:tabs>
              <w:contextualSpacing/>
              <w:rPr>
                <w:sz w:val="24"/>
                <w:szCs w:val="24"/>
              </w:rPr>
            </w:pPr>
            <w:r w:rsidRPr="006C6990">
              <w:rPr>
                <w:sz w:val="24"/>
                <w:szCs w:val="24"/>
              </w:rPr>
              <w:t>- забезпечення видачі у встановленому порядку звільненій особі копії наказу про звільнення, належно оформленої трудової книжки.</w:t>
            </w:r>
          </w:p>
          <w:p w:rsidR="00232F06" w:rsidRPr="006C6990" w:rsidRDefault="00232F06" w:rsidP="006C6990">
            <w:pPr>
              <w:pStyle w:val="af3"/>
              <w:tabs>
                <w:tab w:val="left" w:pos="1816"/>
              </w:tabs>
              <w:contextualSpacing/>
              <w:rPr>
                <w:sz w:val="24"/>
                <w:szCs w:val="24"/>
              </w:rPr>
            </w:pPr>
            <w:r w:rsidRPr="006C6990">
              <w:rPr>
                <w:sz w:val="24"/>
                <w:szCs w:val="24"/>
              </w:rPr>
              <w:t>-  Контроль за виконанням Правил поведінки посадовими особами ГУ.</w:t>
            </w:r>
          </w:p>
          <w:p w:rsidR="00232F06" w:rsidRPr="006C6990" w:rsidRDefault="00232F06" w:rsidP="006C6990">
            <w:pPr>
              <w:pStyle w:val="af3"/>
              <w:tabs>
                <w:tab w:val="left" w:pos="1816"/>
              </w:tabs>
              <w:contextualSpacing/>
              <w:rPr>
                <w:sz w:val="24"/>
                <w:szCs w:val="24"/>
              </w:rPr>
            </w:pPr>
            <w:r w:rsidRPr="006C6990">
              <w:rPr>
                <w:sz w:val="24"/>
                <w:szCs w:val="24"/>
              </w:rPr>
              <w:t xml:space="preserve">-  Проведення перевірки достовірності відомостей щодо застосування заборон, передбачених частинами третьою і четвертою статті 1 Закону України </w:t>
            </w:r>
            <w:proofErr w:type="spellStart"/>
            <w:r w:rsidRPr="006C6990">
              <w:rPr>
                <w:sz w:val="24"/>
                <w:szCs w:val="24"/>
              </w:rPr>
              <w:t>„Про</w:t>
            </w:r>
            <w:proofErr w:type="spellEnd"/>
            <w:r w:rsidRPr="006C6990">
              <w:rPr>
                <w:sz w:val="24"/>
                <w:szCs w:val="24"/>
              </w:rPr>
              <w:t xml:space="preserve"> очищення влади”.</w:t>
            </w:r>
          </w:p>
          <w:p w:rsidR="00232F06" w:rsidRPr="006C6990" w:rsidRDefault="00232F06" w:rsidP="006C6990">
            <w:pPr>
              <w:widowControl w:val="0"/>
              <w:tabs>
                <w:tab w:val="left" w:pos="-5220"/>
              </w:tabs>
              <w:autoSpaceDE w:val="0"/>
              <w:autoSpaceDN w:val="0"/>
              <w:adjustRightInd w:val="0"/>
              <w:ind w:firstLine="0"/>
              <w:contextualSpacing/>
              <w:rPr>
                <w:sz w:val="24"/>
                <w:szCs w:val="24"/>
              </w:rPr>
            </w:pPr>
            <w:r w:rsidRPr="006C6990">
              <w:rPr>
                <w:sz w:val="24"/>
                <w:szCs w:val="24"/>
              </w:rPr>
              <w:t>-  Організація роботи, пов’язаної із захистом персональних даних при їх обробці, відповідно до законодавства в ГУ.</w:t>
            </w:r>
          </w:p>
          <w:p w:rsidR="00232F06" w:rsidRPr="006C6990" w:rsidRDefault="00232F06" w:rsidP="006C6990">
            <w:pPr>
              <w:pStyle w:val="a5"/>
              <w:spacing w:before="0" w:line="240" w:lineRule="auto"/>
              <w:ind w:firstLine="0"/>
              <w:rPr>
                <w:sz w:val="24"/>
                <w:szCs w:val="24"/>
              </w:rPr>
            </w:pPr>
            <w:r w:rsidRPr="006C6990">
              <w:rPr>
                <w:sz w:val="24"/>
                <w:szCs w:val="24"/>
              </w:rPr>
              <w:t>-    Забезпечення діяльності Дисциплінарної комісії з розгляду дисциплінарних справ ГУ.</w:t>
            </w:r>
          </w:p>
        </w:tc>
      </w:tr>
      <w:tr w:rsidR="00232F06" w:rsidRPr="00E279DD" w:rsidTr="006C6990">
        <w:tc>
          <w:tcPr>
            <w:tcW w:w="3403" w:type="dxa"/>
            <w:gridSpan w:val="2"/>
            <w:vAlign w:val="center"/>
          </w:tcPr>
          <w:p w:rsidR="00232F06" w:rsidRPr="006C6990" w:rsidRDefault="00232F06" w:rsidP="00131B14">
            <w:pPr>
              <w:pStyle w:val="Default"/>
              <w:rPr>
                <w:szCs w:val="26"/>
              </w:rPr>
            </w:pPr>
            <w:r w:rsidRPr="006C6990">
              <w:rPr>
                <w:szCs w:val="26"/>
              </w:rPr>
              <w:lastRenderedPageBreak/>
              <w:t>Умови оплати праці</w:t>
            </w:r>
          </w:p>
        </w:tc>
        <w:tc>
          <w:tcPr>
            <w:tcW w:w="6946" w:type="dxa"/>
            <w:vAlign w:val="center"/>
          </w:tcPr>
          <w:p w:rsidR="00232F06" w:rsidRPr="006C6990" w:rsidRDefault="00232F06" w:rsidP="006C6990">
            <w:pPr>
              <w:spacing w:line="240" w:lineRule="auto"/>
              <w:ind w:firstLine="0"/>
              <w:rPr>
                <w:sz w:val="24"/>
                <w:szCs w:val="24"/>
              </w:rPr>
            </w:pPr>
            <w:r w:rsidRPr="006C6990">
              <w:rPr>
                <w:sz w:val="24"/>
                <w:szCs w:val="24"/>
              </w:rPr>
              <w:t>Посадовий оклад – 6700 гривень.</w:t>
            </w:r>
          </w:p>
          <w:p w:rsidR="00232F06" w:rsidRPr="006C6990" w:rsidRDefault="00232F06" w:rsidP="006C6990">
            <w:pPr>
              <w:spacing w:line="240" w:lineRule="auto"/>
              <w:ind w:firstLine="0"/>
              <w:rPr>
                <w:sz w:val="24"/>
                <w:szCs w:val="24"/>
              </w:rPr>
            </w:pPr>
            <w:r w:rsidRPr="006C6990">
              <w:rPr>
                <w:sz w:val="24"/>
                <w:szCs w:val="24"/>
              </w:rPr>
              <w:t xml:space="preserve">Надбавка за вислугу років, надбавка за ранг державного службовця, надбавка за інтенсивність праці (Закон України </w:t>
            </w:r>
          </w:p>
          <w:p w:rsidR="00232F06" w:rsidRPr="006C6990" w:rsidRDefault="00232F06" w:rsidP="006C6990">
            <w:pPr>
              <w:spacing w:line="240" w:lineRule="auto"/>
              <w:ind w:firstLine="0"/>
              <w:rPr>
                <w:sz w:val="24"/>
                <w:szCs w:val="24"/>
              </w:rPr>
            </w:pPr>
            <w:r w:rsidRPr="006C6990">
              <w:rPr>
                <w:sz w:val="24"/>
                <w:szCs w:val="24"/>
              </w:rPr>
              <w:t xml:space="preserve">від 10 грудня 2015 року № 889-VIII «Про державну службу», постанова Кабінету Міністрів України від 18 січня 2017 року </w:t>
            </w:r>
          </w:p>
          <w:p w:rsidR="00232F06" w:rsidRPr="006C6990" w:rsidRDefault="00232F06" w:rsidP="006C6990">
            <w:pPr>
              <w:spacing w:line="240" w:lineRule="auto"/>
              <w:ind w:firstLine="0"/>
              <w:rPr>
                <w:sz w:val="24"/>
                <w:szCs w:val="24"/>
              </w:rPr>
            </w:pPr>
            <w:r w:rsidRPr="006C6990">
              <w:rPr>
                <w:sz w:val="24"/>
                <w:szCs w:val="24"/>
              </w:rPr>
              <w:t xml:space="preserve">№ 15 «Питання оплати праці працівників державних органів» </w:t>
            </w:r>
          </w:p>
          <w:p w:rsidR="00232F06" w:rsidRPr="006C6990" w:rsidRDefault="00232F06" w:rsidP="006C6990">
            <w:pPr>
              <w:spacing w:line="240" w:lineRule="auto"/>
              <w:ind w:firstLine="0"/>
              <w:rPr>
                <w:sz w:val="24"/>
                <w:szCs w:val="24"/>
              </w:rPr>
            </w:pPr>
            <w:r w:rsidRPr="006C6990">
              <w:rPr>
                <w:sz w:val="24"/>
                <w:szCs w:val="24"/>
              </w:rPr>
              <w:t>(із змінами і доповненнями).</w:t>
            </w:r>
          </w:p>
          <w:p w:rsidR="00232F06" w:rsidRPr="006C6990" w:rsidRDefault="00232F06" w:rsidP="006C6990">
            <w:pPr>
              <w:spacing w:line="240" w:lineRule="auto"/>
              <w:ind w:firstLine="0"/>
              <w:rPr>
                <w:sz w:val="24"/>
                <w:szCs w:val="24"/>
              </w:rPr>
            </w:pPr>
            <w:r w:rsidRPr="006C6990">
              <w:rPr>
                <w:sz w:val="24"/>
                <w:szCs w:val="24"/>
              </w:rPr>
              <w:t>За результатами роботи та за наявності достатнього фонду оплати праці – премія.</w:t>
            </w:r>
          </w:p>
        </w:tc>
      </w:tr>
      <w:tr w:rsidR="00232F06" w:rsidRPr="00E279DD" w:rsidTr="006C6990">
        <w:tc>
          <w:tcPr>
            <w:tcW w:w="3403" w:type="dxa"/>
            <w:gridSpan w:val="2"/>
            <w:vAlign w:val="center"/>
          </w:tcPr>
          <w:p w:rsidR="00232F06" w:rsidRPr="006C6990" w:rsidRDefault="00232F06" w:rsidP="00131B14">
            <w:pPr>
              <w:pStyle w:val="Default"/>
              <w:rPr>
                <w:szCs w:val="26"/>
              </w:rPr>
            </w:pPr>
            <w:r w:rsidRPr="006C6990">
              <w:rPr>
                <w:szCs w:val="26"/>
              </w:rPr>
              <w:t>Інформація про строковість призначення на посаду</w:t>
            </w:r>
          </w:p>
        </w:tc>
        <w:tc>
          <w:tcPr>
            <w:tcW w:w="6946" w:type="dxa"/>
            <w:vAlign w:val="center"/>
          </w:tcPr>
          <w:p w:rsidR="00232F06" w:rsidRPr="006C6990" w:rsidRDefault="00232F06" w:rsidP="006C6990">
            <w:pPr>
              <w:spacing w:line="240" w:lineRule="auto"/>
              <w:ind w:firstLine="0"/>
              <w:rPr>
                <w:sz w:val="24"/>
                <w:szCs w:val="24"/>
              </w:rPr>
            </w:pPr>
            <w:r w:rsidRPr="006C6990">
              <w:rPr>
                <w:sz w:val="24"/>
                <w:szCs w:val="24"/>
              </w:rPr>
              <w:t xml:space="preserve">На період дії карантину, установленого Кабінетом Міністрів України з метою запобігання поширенню на території України гострої респіраторної хвороби COVID-19, спричиненої </w:t>
            </w:r>
            <w:proofErr w:type="spellStart"/>
            <w:r w:rsidRPr="006C6990">
              <w:rPr>
                <w:sz w:val="24"/>
                <w:szCs w:val="24"/>
              </w:rPr>
              <w:t>коронавірусом</w:t>
            </w:r>
            <w:proofErr w:type="spellEnd"/>
            <w:r w:rsidRPr="006C6990">
              <w:rPr>
                <w:sz w:val="24"/>
                <w:szCs w:val="24"/>
              </w:rPr>
              <w:t xml:space="preserve"> SARS-CoV-2, та до дня визначення суб’єктом призначення або керівником державної служби переможця за результатами конкурсного відбору відповідно до законодавства.</w:t>
            </w:r>
          </w:p>
        </w:tc>
      </w:tr>
      <w:tr w:rsidR="00232F06" w:rsidRPr="00E279DD" w:rsidTr="006C6990">
        <w:tc>
          <w:tcPr>
            <w:tcW w:w="3403" w:type="dxa"/>
            <w:gridSpan w:val="2"/>
            <w:vAlign w:val="center"/>
          </w:tcPr>
          <w:p w:rsidR="00232F06" w:rsidRPr="006C6990" w:rsidRDefault="00232F06" w:rsidP="00131B14">
            <w:pPr>
              <w:pStyle w:val="Default"/>
              <w:rPr>
                <w:szCs w:val="26"/>
              </w:rPr>
            </w:pPr>
            <w:r w:rsidRPr="006C6990">
              <w:rPr>
                <w:szCs w:val="26"/>
              </w:rPr>
              <w:t>Перелік інформації, необхідної для призначення на вакантну посаду, в тому числі форма, адресат та строк її подання</w:t>
            </w:r>
          </w:p>
        </w:tc>
        <w:tc>
          <w:tcPr>
            <w:tcW w:w="6946" w:type="dxa"/>
            <w:vAlign w:val="center"/>
          </w:tcPr>
          <w:p w:rsidR="00232F06" w:rsidRPr="006C6990" w:rsidRDefault="00232F06" w:rsidP="006C6990">
            <w:pPr>
              <w:pStyle w:val="a5"/>
              <w:spacing w:before="0" w:line="240" w:lineRule="auto"/>
              <w:ind w:firstLine="0"/>
              <w:rPr>
                <w:sz w:val="24"/>
                <w:szCs w:val="24"/>
              </w:rPr>
            </w:pPr>
            <w:r w:rsidRPr="006C6990">
              <w:rPr>
                <w:sz w:val="24"/>
                <w:szCs w:val="24"/>
              </w:rPr>
              <w:t>Особа, яка бажає взяти участь у доборі з призначення на вакантну посаду, подає таку інформацію через Єдиний портал вакансій державної служби:</w:t>
            </w:r>
          </w:p>
          <w:p w:rsidR="00232F06" w:rsidRPr="006C6990" w:rsidRDefault="00232F06" w:rsidP="006C6990">
            <w:pPr>
              <w:pStyle w:val="a5"/>
              <w:spacing w:before="0" w:line="240" w:lineRule="auto"/>
              <w:ind w:firstLine="0"/>
              <w:rPr>
                <w:sz w:val="24"/>
                <w:szCs w:val="24"/>
              </w:rPr>
            </w:pPr>
            <w:r w:rsidRPr="006C6990">
              <w:rPr>
                <w:sz w:val="24"/>
                <w:szCs w:val="24"/>
              </w:rPr>
              <w:t xml:space="preserve">1)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 установленого з метою запобігання поширенню на території України гострої респіраторної хвороби COVID-19, спричиненої </w:t>
            </w:r>
            <w:proofErr w:type="spellStart"/>
            <w:r w:rsidRPr="006C6990">
              <w:rPr>
                <w:sz w:val="24"/>
                <w:szCs w:val="24"/>
              </w:rPr>
              <w:t>коронавірусом</w:t>
            </w:r>
            <w:proofErr w:type="spellEnd"/>
            <w:r w:rsidRPr="006C6990">
              <w:rPr>
                <w:sz w:val="24"/>
                <w:szCs w:val="24"/>
              </w:rPr>
              <w:t xml:space="preserve"> SARS-CoV-2, затвердженого постановою Кабінету Міністрів України від 22 </w:t>
            </w:r>
            <w:proofErr w:type="spellStart"/>
            <w:r w:rsidRPr="006C6990">
              <w:rPr>
                <w:sz w:val="24"/>
                <w:szCs w:val="24"/>
              </w:rPr>
              <w:t>квіт</w:t>
            </w:r>
            <w:proofErr w:type="spellEnd"/>
            <w:r w:rsidRPr="006C6990">
              <w:rPr>
                <w:sz w:val="24"/>
                <w:szCs w:val="24"/>
              </w:rPr>
              <w:t>ня 2020 року № 290 (далі – Порядок);</w:t>
            </w:r>
          </w:p>
          <w:p w:rsidR="00232F06" w:rsidRPr="006C6990" w:rsidRDefault="00232F06" w:rsidP="006C6990">
            <w:pPr>
              <w:pStyle w:val="a5"/>
              <w:spacing w:before="0" w:line="240" w:lineRule="auto"/>
              <w:ind w:firstLine="0"/>
              <w:rPr>
                <w:sz w:val="24"/>
                <w:szCs w:val="24"/>
              </w:rPr>
            </w:pPr>
            <w:r w:rsidRPr="006C6990">
              <w:rPr>
                <w:sz w:val="24"/>
                <w:szCs w:val="24"/>
              </w:rPr>
              <w:t>2) резюме за формою згідно з додатком 2 до Порядку;</w:t>
            </w:r>
          </w:p>
          <w:p w:rsidR="00232F06" w:rsidRPr="006C6990" w:rsidRDefault="00232F06" w:rsidP="006C6990">
            <w:pPr>
              <w:pStyle w:val="a5"/>
              <w:spacing w:before="0" w:line="240" w:lineRule="auto"/>
              <w:ind w:firstLine="0"/>
              <w:rPr>
                <w:sz w:val="24"/>
                <w:szCs w:val="24"/>
              </w:rPr>
            </w:pPr>
            <w:r w:rsidRPr="006C6990">
              <w:rPr>
                <w:sz w:val="24"/>
                <w:szCs w:val="24"/>
              </w:rPr>
              <w:t>3)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232F06" w:rsidRPr="006C6990" w:rsidRDefault="00232F06" w:rsidP="006C6990">
            <w:pPr>
              <w:pStyle w:val="a5"/>
              <w:spacing w:before="0" w:line="240" w:lineRule="auto"/>
              <w:ind w:firstLine="0"/>
              <w:rPr>
                <w:sz w:val="24"/>
                <w:szCs w:val="24"/>
              </w:rPr>
            </w:pPr>
            <w:r w:rsidRPr="006C6990">
              <w:rPr>
                <w:sz w:val="24"/>
                <w:szCs w:val="24"/>
              </w:rPr>
              <w:t>Додатки до заяви не є обов’язковими для подання;</w:t>
            </w:r>
          </w:p>
          <w:p w:rsidR="00232F06" w:rsidRPr="006C6990" w:rsidRDefault="00232F06" w:rsidP="006C6990">
            <w:pPr>
              <w:pStyle w:val="a5"/>
              <w:spacing w:before="0" w:line="240" w:lineRule="auto"/>
              <w:ind w:firstLine="0"/>
              <w:rPr>
                <w:sz w:val="24"/>
                <w:szCs w:val="24"/>
              </w:rPr>
            </w:pPr>
            <w:r w:rsidRPr="006C6990">
              <w:rPr>
                <w:sz w:val="24"/>
                <w:szCs w:val="24"/>
              </w:rPr>
              <w:t xml:space="preserve">Особа, яка виявила бажання взяти участь у доборі з призначення на вакантну посаду, може подавати додаткову інформацію, яка підтверджує відповідність встановленим в оголошенні вимогам, зокрема стосовно досвіду роботи, професійних </w:t>
            </w:r>
            <w:proofErr w:type="spellStart"/>
            <w:r w:rsidRPr="006C6990">
              <w:rPr>
                <w:sz w:val="24"/>
                <w:szCs w:val="24"/>
              </w:rPr>
              <w:t>компетентностей</w:t>
            </w:r>
            <w:proofErr w:type="spellEnd"/>
            <w:r w:rsidRPr="006C6990">
              <w:rPr>
                <w:sz w:val="24"/>
                <w:szCs w:val="24"/>
              </w:rPr>
              <w:t>, репутації (характеристики, рекомендації, наукові публікації тощо).</w:t>
            </w:r>
          </w:p>
          <w:p w:rsidR="00232F06" w:rsidRPr="006C6990" w:rsidRDefault="00232F06" w:rsidP="006C6990">
            <w:pPr>
              <w:pStyle w:val="a5"/>
              <w:spacing w:before="0" w:line="240" w:lineRule="auto"/>
              <w:ind w:firstLine="0"/>
              <w:rPr>
                <w:sz w:val="24"/>
                <w:szCs w:val="24"/>
              </w:rPr>
            </w:pPr>
            <w:r w:rsidRPr="006C6990">
              <w:rPr>
                <w:sz w:val="24"/>
                <w:szCs w:val="24"/>
              </w:rPr>
              <w:lastRenderedPageBreak/>
              <w:t>Інформація приймається до 17 год. 00 хв. 1</w:t>
            </w:r>
            <w:r w:rsidRPr="00DB4EA1">
              <w:rPr>
                <w:sz w:val="24"/>
                <w:szCs w:val="24"/>
                <w:lang w:val="ru-RU"/>
              </w:rPr>
              <w:t>2</w:t>
            </w:r>
            <w:r w:rsidRPr="006C6990">
              <w:rPr>
                <w:sz w:val="24"/>
                <w:szCs w:val="24"/>
              </w:rPr>
              <w:t xml:space="preserve"> січня 2021 року включно.</w:t>
            </w:r>
          </w:p>
          <w:p w:rsidR="00232F06" w:rsidRPr="006C6990" w:rsidRDefault="00232F06" w:rsidP="006C6990">
            <w:pPr>
              <w:pStyle w:val="a5"/>
              <w:spacing w:before="0" w:line="240" w:lineRule="auto"/>
              <w:ind w:firstLine="0"/>
              <w:rPr>
                <w:sz w:val="24"/>
                <w:szCs w:val="24"/>
              </w:rPr>
            </w:pPr>
            <w:r w:rsidRPr="006C6990">
              <w:rPr>
                <w:sz w:val="24"/>
                <w:szCs w:val="24"/>
              </w:rPr>
              <w:t>Адресат: управління кадрового забезпечення та розвитку персоналу Головного управління ДПС у Запорізькій області.</w:t>
            </w:r>
          </w:p>
        </w:tc>
      </w:tr>
      <w:tr w:rsidR="00232F06" w:rsidRPr="00E279DD" w:rsidTr="006C6990">
        <w:tc>
          <w:tcPr>
            <w:tcW w:w="3403" w:type="dxa"/>
            <w:gridSpan w:val="2"/>
            <w:vAlign w:val="center"/>
          </w:tcPr>
          <w:p w:rsidR="00232F06" w:rsidRPr="006C6990" w:rsidRDefault="00232F06" w:rsidP="00131B14">
            <w:pPr>
              <w:pStyle w:val="Default"/>
              <w:rPr>
                <w:szCs w:val="26"/>
              </w:rPr>
            </w:pPr>
            <w:r w:rsidRPr="006C6990">
              <w:rPr>
                <w:szCs w:val="26"/>
              </w:rPr>
              <w:lastRenderedPageBreak/>
              <w:t>Прізвище, ім’я та по батькові, номер телефону та адреса електронної пошти особи, яка надає додаткову інформацію з питань проведення добору на вакантну посаду</w:t>
            </w:r>
          </w:p>
        </w:tc>
        <w:tc>
          <w:tcPr>
            <w:tcW w:w="6946" w:type="dxa"/>
          </w:tcPr>
          <w:p w:rsidR="00232F06" w:rsidRPr="006C6990" w:rsidRDefault="00232F06" w:rsidP="006C6990">
            <w:pPr>
              <w:spacing w:line="240" w:lineRule="auto"/>
              <w:ind w:firstLine="0"/>
              <w:rPr>
                <w:sz w:val="24"/>
                <w:szCs w:val="24"/>
              </w:rPr>
            </w:pPr>
            <w:r w:rsidRPr="006C6990">
              <w:rPr>
                <w:sz w:val="24"/>
                <w:szCs w:val="24"/>
              </w:rPr>
              <w:t>Тесленко Інна Євгенівна;</w:t>
            </w:r>
          </w:p>
          <w:p w:rsidR="00232F06" w:rsidRPr="006C6990" w:rsidRDefault="00232F06" w:rsidP="006C6990">
            <w:pPr>
              <w:spacing w:line="240" w:lineRule="auto"/>
              <w:ind w:firstLine="0"/>
              <w:rPr>
                <w:sz w:val="24"/>
                <w:szCs w:val="24"/>
              </w:rPr>
            </w:pPr>
            <w:r w:rsidRPr="006C6990">
              <w:rPr>
                <w:sz w:val="24"/>
                <w:szCs w:val="24"/>
              </w:rPr>
              <w:t>тел.</w:t>
            </w:r>
            <w:r w:rsidRPr="00E279DD">
              <w:t xml:space="preserve"> </w:t>
            </w:r>
            <w:r w:rsidRPr="006C6990">
              <w:rPr>
                <w:sz w:val="24"/>
                <w:szCs w:val="24"/>
              </w:rPr>
              <w:t>061-219-05-95;</w:t>
            </w:r>
          </w:p>
          <w:p w:rsidR="00232F06" w:rsidRPr="006C6990" w:rsidRDefault="00232F06" w:rsidP="006C6990">
            <w:pPr>
              <w:spacing w:line="240" w:lineRule="auto"/>
              <w:ind w:firstLine="0"/>
              <w:rPr>
                <w:sz w:val="24"/>
                <w:szCs w:val="24"/>
              </w:rPr>
            </w:pPr>
            <w:r w:rsidRPr="006C6990">
              <w:rPr>
                <w:sz w:val="24"/>
                <w:szCs w:val="24"/>
              </w:rPr>
              <w:t>е-mail:</w:t>
            </w:r>
            <w:r w:rsidRPr="00E279DD">
              <w:t xml:space="preserve"> </w:t>
            </w:r>
            <w:hyperlink r:id="rId7" w:history="1">
              <w:r w:rsidRPr="006C6990">
                <w:rPr>
                  <w:rStyle w:val="af"/>
                  <w:sz w:val="24"/>
                  <w:szCs w:val="24"/>
                </w:rPr>
                <w:t>zp.01.kadrkonkurs@tax.gov.ua</w:t>
              </w:r>
            </w:hyperlink>
          </w:p>
        </w:tc>
      </w:tr>
      <w:tr w:rsidR="00232F06" w:rsidRPr="00E279DD" w:rsidTr="006C6990">
        <w:tc>
          <w:tcPr>
            <w:tcW w:w="10349" w:type="dxa"/>
            <w:gridSpan w:val="3"/>
            <w:vAlign w:val="center"/>
          </w:tcPr>
          <w:p w:rsidR="00232F06" w:rsidRPr="006C6990" w:rsidRDefault="00232F06" w:rsidP="006C6990">
            <w:pPr>
              <w:pStyle w:val="Default"/>
              <w:jc w:val="center"/>
              <w:rPr>
                <w:b/>
              </w:rPr>
            </w:pPr>
            <w:r w:rsidRPr="006C6990">
              <w:rPr>
                <w:b/>
              </w:rPr>
              <w:t>Вимоги</w:t>
            </w:r>
          </w:p>
        </w:tc>
      </w:tr>
      <w:tr w:rsidR="00232F06" w:rsidRPr="00E279DD" w:rsidTr="006C6990">
        <w:tc>
          <w:tcPr>
            <w:tcW w:w="425" w:type="dxa"/>
            <w:vAlign w:val="center"/>
          </w:tcPr>
          <w:p w:rsidR="00232F06" w:rsidRPr="006C6990" w:rsidRDefault="00232F06" w:rsidP="00131B14">
            <w:pPr>
              <w:pStyle w:val="Default"/>
              <w:rPr>
                <w:szCs w:val="26"/>
              </w:rPr>
            </w:pPr>
            <w:r w:rsidRPr="006C6990">
              <w:rPr>
                <w:szCs w:val="26"/>
              </w:rPr>
              <w:t>1.</w:t>
            </w:r>
          </w:p>
        </w:tc>
        <w:tc>
          <w:tcPr>
            <w:tcW w:w="2978" w:type="dxa"/>
            <w:vAlign w:val="center"/>
          </w:tcPr>
          <w:p w:rsidR="00232F06" w:rsidRPr="006C6990" w:rsidRDefault="00232F06" w:rsidP="00131B14">
            <w:pPr>
              <w:pStyle w:val="Default"/>
              <w:rPr>
                <w:szCs w:val="26"/>
              </w:rPr>
            </w:pPr>
            <w:r w:rsidRPr="006C6990">
              <w:rPr>
                <w:szCs w:val="26"/>
              </w:rPr>
              <w:t>Освіта</w:t>
            </w:r>
          </w:p>
        </w:tc>
        <w:tc>
          <w:tcPr>
            <w:tcW w:w="6946" w:type="dxa"/>
            <w:vAlign w:val="center"/>
          </w:tcPr>
          <w:p w:rsidR="00232F06" w:rsidRPr="006C6990" w:rsidRDefault="00232F06" w:rsidP="006C6990">
            <w:pPr>
              <w:ind w:firstLine="0"/>
              <w:rPr>
                <w:sz w:val="24"/>
                <w:szCs w:val="24"/>
              </w:rPr>
            </w:pPr>
            <w:r w:rsidRPr="006C6990">
              <w:rPr>
                <w:sz w:val="24"/>
                <w:szCs w:val="24"/>
              </w:rPr>
              <w:t>ступінь вищої освіти не нижче магістра</w:t>
            </w:r>
          </w:p>
        </w:tc>
      </w:tr>
      <w:tr w:rsidR="00232F06" w:rsidRPr="00E279DD" w:rsidTr="006C6990">
        <w:tc>
          <w:tcPr>
            <w:tcW w:w="425" w:type="dxa"/>
            <w:vAlign w:val="center"/>
          </w:tcPr>
          <w:p w:rsidR="00232F06" w:rsidRPr="006C6990" w:rsidRDefault="00232F06" w:rsidP="00131B14">
            <w:pPr>
              <w:pStyle w:val="Default"/>
              <w:rPr>
                <w:szCs w:val="26"/>
              </w:rPr>
            </w:pPr>
            <w:r w:rsidRPr="006C6990">
              <w:rPr>
                <w:szCs w:val="26"/>
              </w:rPr>
              <w:t>2.</w:t>
            </w:r>
          </w:p>
        </w:tc>
        <w:tc>
          <w:tcPr>
            <w:tcW w:w="2978" w:type="dxa"/>
            <w:vAlign w:val="center"/>
          </w:tcPr>
          <w:p w:rsidR="00232F06" w:rsidRPr="006C6990" w:rsidRDefault="00232F06" w:rsidP="00131B14">
            <w:pPr>
              <w:pStyle w:val="Default"/>
              <w:rPr>
                <w:szCs w:val="26"/>
              </w:rPr>
            </w:pPr>
            <w:r w:rsidRPr="006C6990">
              <w:rPr>
                <w:szCs w:val="26"/>
              </w:rPr>
              <w:t>Досвід роботи</w:t>
            </w:r>
          </w:p>
        </w:tc>
        <w:tc>
          <w:tcPr>
            <w:tcW w:w="6946" w:type="dxa"/>
            <w:vAlign w:val="center"/>
          </w:tcPr>
          <w:p w:rsidR="00232F06" w:rsidRPr="006C6990" w:rsidRDefault="00232F06" w:rsidP="006C6990">
            <w:pPr>
              <w:spacing w:line="240" w:lineRule="auto"/>
              <w:ind w:left="28" w:firstLine="0"/>
              <w:rPr>
                <w:sz w:val="24"/>
                <w:szCs w:val="24"/>
              </w:rPr>
            </w:pPr>
            <w:r w:rsidRPr="006C6990">
              <w:rPr>
                <w:sz w:val="24"/>
                <w:szCs w:val="24"/>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w:t>
            </w:r>
          </w:p>
        </w:tc>
      </w:tr>
      <w:tr w:rsidR="00232F06" w:rsidRPr="00E279DD" w:rsidTr="006C6990">
        <w:tc>
          <w:tcPr>
            <w:tcW w:w="425" w:type="dxa"/>
            <w:vAlign w:val="center"/>
          </w:tcPr>
          <w:p w:rsidR="00232F06" w:rsidRPr="006C6990" w:rsidRDefault="00232F06" w:rsidP="00131B14">
            <w:pPr>
              <w:pStyle w:val="Default"/>
              <w:rPr>
                <w:szCs w:val="26"/>
              </w:rPr>
            </w:pPr>
            <w:r w:rsidRPr="006C6990">
              <w:rPr>
                <w:szCs w:val="26"/>
              </w:rPr>
              <w:t>3.</w:t>
            </w:r>
          </w:p>
        </w:tc>
        <w:tc>
          <w:tcPr>
            <w:tcW w:w="2978" w:type="dxa"/>
            <w:vAlign w:val="center"/>
          </w:tcPr>
          <w:p w:rsidR="00232F06" w:rsidRPr="006C6990" w:rsidRDefault="00232F06" w:rsidP="00131B14">
            <w:pPr>
              <w:pStyle w:val="Default"/>
              <w:rPr>
                <w:szCs w:val="26"/>
              </w:rPr>
            </w:pPr>
            <w:r w:rsidRPr="006C6990">
              <w:rPr>
                <w:szCs w:val="26"/>
              </w:rPr>
              <w:t>Володіння державною мовою</w:t>
            </w:r>
          </w:p>
        </w:tc>
        <w:tc>
          <w:tcPr>
            <w:tcW w:w="6946" w:type="dxa"/>
            <w:vAlign w:val="center"/>
          </w:tcPr>
          <w:p w:rsidR="00232F06" w:rsidRPr="006C6990" w:rsidRDefault="00232F06" w:rsidP="006C6990">
            <w:pPr>
              <w:spacing w:line="240" w:lineRule="auto"/>
              <w:ind w:firstLine="0"/>
              <w:rPr>
                <w:sz w:val="24"/>
                <w:szCs w:val="24"/>
              </w:rPr>
            </w:pPr>
            <w:r w:rsidRPr="006C6990">
              <w:rPr>
                <w:sz w:val="24"/>
                <w:szCs w:val="24"/>
              </w:rPr>
              <w:t>вільне володіння державною мовою</w:t>
            </w:r>
          </w:p>
        </w:tc>
      </w:tr>
    </w:tbl>
    <w:p w:rsidR="00232F06" w:rsidRPr="00E279DD" w:rsidRDefault="00232F06" w:rsidP="004E14C9">
      <w:pPr>
        <w:pStyle w:val="a5"/>
        <w:rPr>
          <w:sz w:val="2"/>
          <w:szCs w:val="2"/>
        </w:rPr>
      </w:pPr>
    </w:p>
    <w:sectPr w:rsidR="00232F06" w:rsidRPr="00E279DD" w:rsidSect="004E14C9">
      <w:headerReference w:type="even" r:id="rId8"/>
      <w:headerReference w:type="default" r:id="rId9"/>
      <w:pgSz w:w="11906" w:h="16838" w:code="9"/>
      <w:pgMar w:top="993" w:right="1134" w:bottom="709"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F06" w:rsidRDefault="00232F06">
      <w:r>
        <w:separator/>
      </w:r>
    </w:p>
  </w:endnote>
  <w:endnote w:type="continuationSeparator" w:id="0">
    <w:p w:rsidR="00232F06" w:rsidRDefault="00232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F06" w:rsidRDefault="00232F06">
      <w:r>
        <w:separator/>
      </w:r>
    </w:p>
  </w:footnote>
  <w:footnote w:type="continuationSeparator" w:id="0">
    <w:p w:rsidR="00232F06" w:rsidRDefault="00232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F06" w:rsidRDefault="00510EE1">
    <w:pPr>
      <w:framePr w:wrap="around" w:vAnchor="text" w:hAnchor="margin" w:xAlign="center" w:y="1"/>
    </w:pPr>
    <w:r>
      <w:fldChar w:fldCharType="begin"/>
    </w:r>
    <w:r>
      <w:instrText xml:space="preserve">PAGE  </w:instrText>
    </w:r>
    <w:r>
      <w:fldChar w:fldCharType="separate"/>
    </w:r>
    <w:r w:rsidR="00232F06">
      <w:rPr>
        <w:noProof/>
      </w:rPr>
      <w:t>1</w:t>
    </w:r>
    <w:r>
      <w:rPr>
        <w:noProof/>
      </w:rPr>
      <w:fldChar w:fldCharType="end"/>
    </w:r>
  </w:p>
  <w:p w:rsidR="00232F06" w:rsidRDefault="00232F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F06" w:rsidRPr="0081423A" w:rsidRDefault="00232F06">
    <w:pPr>
      <w:framePr w:wrap="around" w:vAnchor="text" w:hAnchor="margin" w:xAlign="center" w:y="1"/>
      <w:rPr>
        <w:sz w:val="20"/>
      </w:rPr>
    </w:pPr>
    <w:r w:rsidRPr="0081423A">
      <w:rPr>
        <w:sz w:val="20"/>
      </w:rPr>
      <w:fldChar w:fldCharType="begin"/>
    </w:r>
    <w:r w:rsidRPr="0081423A">
      <w:rPr>
        <w:sz w:val="20"/>
      </w:rPr>
      <w:instrText xml:space="preserve">PAGE  </w:instrText>
    </w:r>
    <w:r w:rsidRPr="0081423A">
      <w:rPr>
        <w:sz w:val="20"/>
      </w:rPr>
      <w:fldChar w:fldCharType="separate"/>
    </w:r>
    <w:r w:rsidR="00510EE1">
      <w:rPr>
        <w:noProof/>
        <w:sz w:val="20"/>
      </w:rPr>
      <w:t>3</w:t>
    </w:r>
    <w:r w:rsidRPr="0081423A">
      <w:rPr>
        <w:sz w:val="20"/>
      </w:rPr>
      <w:fldChar w:fldCharType="end"/>
    </w:r>
  </w:p>
  <w:p w:rsidR="00232F06" w:rsidRPr="0081423A" w:rsidRDefault="00232F06" w:rsidP="004E14C9">
    <w:pPr>
      <w:ind w:firstLine="0"/>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StepHandle" w:val="262696"/>
  </w:docVars>
  <w:rsids>
    <w:rsidRoot w:val="001A5FC5"/>
    <w:rsid w:val="0003227A"/>
    <w:rsid w:val="00046981"/>
    <w:rsid w:val="00055494"/>
    <w:rsid w:val="00065176"/>
    <w:rsid w:val="00066F4A"/>
    <w:rsid w:val="000726DC"/>
    <w:rsid w:val="000C2484"/>
    <w:rsid w:val="000C51EC"/>
    <w:rsid w:val="000D274C"/>
    <w:rsid w:val="00100E7D"/>
    <w:rsid w:val="00101237"/>
    <w:rsid w:val="00111341"/>
    <w:rsid w:val="00112E26"/>
    <w:rsid w:val="00113203"/>
    <w:rsid w:val="0011365E"/>
    <w:rsid w:val="00120DC1"/>
    <w:rsid w:val="001242FE"/>
    <w:rsid w:val="0012515D"/>
    <w:rsid w:val="00131B14"/>
    <w:rsid w:val="00134584"/>
    <w:rsid w:val="00167604"/>
    <w:rsid w:val="0018367A"/>
    <w:rsid w:val="001A5FC5"/>
    <w:rsid w:val="001A6F60"/>
    <w:rsid w:val="001C0BF9"/>
    <w:rsid w:val="001D7162"/>
    <w:rsid w:val="001E3E40"/>
    <w:rsid w:val="00200C91"/>
    <w:rsid w:val="00210F96"/>
    <w:rsid w:val="00212A48"/>
    <w:rsid w:val="00222321"/>
    <w:rsid w:val="002251FA"/>
    <w:rsid w:val="00232F06"/>
    <w:rsid w:val="00244D26"/>
    <w:rsid w:val="00247D91"/>
    <w:rsid w:val="002648FB"/>
    <w:rsid w:val="00266750"/>
    <w:rsid w:val="00271C4B"/>
    <w:rsid w:val="00281C7B"/>
    <w:rsid w:val="002837E3"/>
    <w:rsid w:val="002850C0"/>
    <w:rsid w:val="002A798F"/>
    <w:rsid w:val="002B769A"/>
    <w:rsid w:val="002D5F44"/>
    <w:rsid w:val="002E20FE"/>
    <w:rsid w:val="002F1096"/>
    <w:rsid w:val="00303E86"/>
    <w:rsid w:val="003335EB"/>
    <w:rsid w:val="00343FDD"/>
    <w:rsid w:val="00356351"/>
    <w:rsid w:val="003611B3"/>
    <w:rsid w:val="0037378F"/>
    <w:rsid w:val="00382CF8"/>
    <w:rsid w:val="00383D4E"/>
    <w:rsid w:val="003851E7"/>
    <w:rsid w:val="003A61D8"/>
    <w:rsid w:val="003A6605"/>
    <w:rsid w:val="003B1DB4"/>
    <w:rsid w:val="003B719B"/>
    <w:rsid w:val="003D04A6"/>
    <w:rsid w:val="003D791B"/>
    <w:rsid w:val="003E3F88"/>
    <w:rsid w:val="003F1B5B"/>
    <w:rsid w:val="00402051"/>
    <w:rsid w:val="00415BAC"/>
    <w:rsid w:val="00421DAD"/>
    <w:rsid w:val="004223D4"/>
    <w:rsid w:val="00432B35"/>
    <w:rsid w:val="00444BFC"/>
    <w:rsid w:val="00454361"/>
    <w:rsid w:val="00456E18"/>
    <w:rsid w:val="00462758"/>
    <w:rsid w:val="00465B68"/>
    <w:rsid w:val="004746C7"/>
    <w:rsid w:val="00474E10"/>
    <w:rsid w:val="00481AEE"/>
    <w:rsid w:val="004A6B4A"/>
    <w:rsid w:val="004C6662"/>
    <w:rsid w:val="004D5DAC"/>
    <w:rsid w:val="004E0A60"/>
    <w:rsid w:val="004E14C9"/>
    <w:rsid w:val="004F53B9"/>
    <w:rsid w:val="005061A7"/>
    <w:rsid w:val="00510EE1"/>
    <w:rsid w:val="00514969"/>
    <w:rsid w:val="005352CD"/>
    <w:rsid w:val="005372EC"/>
    <w:rsid w:val="005522DB"/>
    <w:rsid w:val="005571FA"/>
    <w:rsid w:val="00570F53"/>
    <w:rsid w:val="005821C8"/>
    <w:rsid w:val="005836A7"/>
    <w:rsid w:val="005A049B"/>
    <w:rsid w:val="005B5299"/>
    <w:rsid w:val="005B66C3"/>
    <w:rsid w:val="005B7CEF"/>
    <w:rsid w:val="005C0D08"/>
    <w:rsid w:val="005D4E1A"/>
    <w:rsid w:val="005E62ED"/>
    <w:rsid w:val="00613025"/>
    <w:rsid w:val="00615CC1"/>
    <w:rsid w:val="00620A91"/>
    <w:rsid w:val="006376B0"/>
    <w:rsid w:val="00643F14"/>
    <w:rsid w:val="006750B8"/>
    <w:rsid w:val="006B156B"/>
    <w:rsid w:val="006B4CF4"/>
    <w:rsid w:val="006B725C"/>
    <w:rsid w:val="006C49A8"/>
    <w:rsid w:val="006C5419"/>
    <w:rsid w:val="006C6990"/>
    <w:rsid w:val="006F634E"/>
    <w:rsid w:val="00727D4A"/>
    <w:rsid w:val="00731F80"/>
    <w:rsid w:val="007356D8"/>
    <w:rsid w:val="00735A86"/>
    <w:rsid w:val="007471B3"/>
    <w:rsid w:val="007566D6"/>
    <w:rsid w:val="00762A28"/>
    <w:rsid w:val="0076536A"/>
    <w:rsid w:val="00793E13"/>
    <w:rsid w:val="007A2874"/>
    <w:rsid w:val="007A62A7"/>
    <w:rsid w:val="007C3A9D"/>
    <w:rsid w:val="007E6BF2"/>
    <w:rsid w:val="0081423A"/>
    <w:rsid w:val="00814680"/>
    <w:rsid w:val="008212A8"/>
    <w:rsid w:val="00827ED7"/>
    <w:rsid w:val="00850BD6"/>
    <w:rsid w:val="0086158D"/>
    <w:rsid w:val="0087478B"/>
    <w:rsid w:val="00875D7B"/>
    <w:rsid w:val="008A409E"/>
    <w:rsid w:val="008C4BBC"/>
    <w:rsid w:val="008F0911"/>
    <w:rsid w:val="0091081C"/>
    <w:rsid w:val="009143ED"/>
    <w:rsid w:val="009220B0"/>
    <w:rsid w:val="009438F4"/>
    <w:rsid w:val="009440D4"/>
    <w:rsid w:val="009563BB"/>
    <w:rsid w:val="00963B62"/>
    <w:rsid w:val="00966860"/>
    <w:rsid w:val="009732C4"/>
    <w:rsid w:val="00974D06"/>
    <w:rsid w:val="00994F91"/>
    <w:rsid w:val="00996870"/>
    <w:rsid w:val="009A0AB5"/>
    <w:rsid w:val="009A33E6"/>
    <w:rsid w:val="009C2CE0"/>
    <w:rsid w:val="009D128B"/>
    <w:rsid w:val="009D6F0A"/>
    <w:rsid w:val="009E19A8"/>
    <w:rsid w:val="009E1C25"/>
    <w:rsid w:val="00A13830"/>
    <w:rsid w:val="00A174F4"/>
    <w:rsid w:val="00A3571A"/>
    <w:rsid w:val="00A414B9"/>
    <w:rsid w:val="00A5495F"/>
    <w:rsid w:val="00A61BA1"/>
    <w:rsid w:val="00A67900"/>
    <w:rsid w:val="00A70B75"/>
    <w:rsid w:val="00AB2009"/>
    <w:rsid w:val="00AD4B4A"/>
    <w:rsid w:val="00AE6A40"/>
    <w:rsid w:val="00B0178C"/>
    <w:rsid w:val="00B0208E"/>
    <w:rsid w:val="00B02B0C"/>
    <w:rsid w:val="00B038C5"/>
    <w:rsid w:val="00B12C52"/>
    <w:rsid w:val="00B17267"/>
    <w:rsid w:val="00B34E92"/>
    <w:rsid w:val="00B4510B"/>
    <w:rsid w:val="00B53D04"/>
    <w:rsid w:val="00B54B9D"/>
    <w:rsid w:val="00B55B8F"/>
    <w:rsid w:val="00B63FFE"/>
    <w:rsid w:val="00B6513A"/>
    <w:rsid w:val="00B67A64"/>
    <w:rsid w:val="00B87B0B"/>
    <w:rsid w:val="00BC7D20"/>
    <w:rsid w:val="00BE3D55"/>
    <w:rsid w:val="00BF5A89"/>
    <w:rsid w:val="00C10E4A"/>
    <w:rsid w:val="00C30D08"/>
    <w:rsid w:val="00C45D36"/>
    <w:rsid w:val="00C5675B"/>
    <w:rsid w:val="00C6272E"/>
    <w:rsid w:val="00C73B9B"/>
    <w:rsid w:val="00C77253"/>
    <w:rsid w:val="00C926E0"/>
    <w:rsid w:val="00CA609B"/>
    <w:rsid w:val="00CB18B4"/>
    <w:rsid w:val="00CC3629"/>
    <w:rsid w:val="00CD4AF1"/>
    <w:rsid w:val="00CD64D5"/>
    <w:rsid w:val="00D234BC"/>
    <w:rsid w:val="00D418F3"/>
    <w:rsid w:val="00D4377F"/>
    <w:rsid w:val="00D44F3F"/>
    <w:rsid w:val="00D8770A"/>
    <w:rsid w:val="00DB01E2"/>
    <w:rsid w:val="00DB261D"/>
    <w:rsid w:val="00DB4EA1"/>
    <w:rsid w:val="00DC147A"/>
    <w:rsid w:val="00DC4BCF"/>
    <w:rsid w:val="00DC4C84"/>
    <w:rsid w:val="00DC64C3"/>
    <w:rsid w:val="00DF6667"/>
    <w:rsid w:val="00E111B5"/>
    <w:rsid w:val="00E167AF"/>
    <w:rsid w:val="00E279DD"/>
    <w:rsid w:val="00E3408A"/>
    <w:rsid w:val="00E56812"/>
    <w:rsid w:val="00E85B65"/>
    <w:rsid w:val="00E87D97"/>
    <w:rsid w:val="00E90110"/>
    <w:rsid w:val="00E9152B"/>
    <w:rsid w:val="00EA5076"/>
    <w:rsid w:val="00EB1550"/>
    <w:rsid w:val="00EB2D18"/>
    <w:rsid w:val="00EE0C98"/>
    <w:rsid w:val="00F03D1D"/>
    <w:rsid w:val="00F132A7"/>
    <w:rsid w:val="00F27BF7"/>
    <w:rsid w:val="00F33625"/>
    <w:rsid w:val="00F411F7"/>
    <w:rsid w:val="00F5242B"/>
    <w:rsid w:val="00F81292"/>
    <w:rsid w:val="00F82B47"/>
    <w:rsid w:val="00FC5154"/>
    <w:rsid w:val="00FF0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4F4"/>
    <w:pPr>
      <w:spacing w:line="276" w:lineRule="auto"/>
      <w:ind w:firstLine="709"/>
      <w:jc w:val="both"/>
    </w:pPr>
    <w:rPr>
      <w:sz w:val="28"/>
      <w:szCs w:val="20"/>
      <w:lang w:val="uk-UA"/>
    </w:rPr>
  </w:style>
  <w:style w:type="paragraph" w:styleId="1">
    <w:name w:val="heading 1"/>
    <w:basedOn w:val="a"/>
    <w:next w:val="a"/>
    <w:link w:val="10"/>
    <w:uiPriority w:val="99"/>
    <w:qFormat/>
    <w:rsid w:val="00303E86"/>
    <w:pPr>
      <w:keepNext/>
      <w:spacing w:before="240"/>
      <w:ind w:left="567"/>
      <w:outlineLvl w:val="0"/>
    </w:pPr>
    <w:rPr>
      <w:b/>
      <w:smallCaps/>
    </w:rPr>
  </w:style>
  <w:style w:type="paragraph" w:styleId="2">
    <w:name w:val="heading 2"/>
    <w:basedOn w:val="a"/>
    <w:next w:val="a"/>
    <w:link w:val="20"/>
    <w:uiPriority w:val="99"/>
    <w:qFormat/>
    <w:rsid w:val="00303E86"/>
    <w:pPr>
      <w:keepNext/>
      <w:spacing w:before="120"/>
      <w:ind w:left="567"/>
      <w:outlineLvl w:val="1"/>
    </w:pPr>
    <w:rPr>
      <w:b/>
    </w:rPr>
  </w:style>
  <w:style w:type="paragraph" w:styleId="3">
    <w:name w:val="heading 3"/>
    <w:basedOn w:val="a"/>
    <w:next w:val="a"/>
    <w:link w:val="30"/>
    <w:uiPriority w:val="99"/>
    <w:qFormat/>
    <w:rsid w:val="00303E86"/>
    <w:pPr>
      <w:keepNext/>
      <w:spacing w:before="120"/>
      <w:ind w:left="567"/>
      <w:outlineLvl w:val="2"/>
    </w:pPr>
    <w:rPr>
      <w:b/>
      <w:i/>
    </w:rPr>
  </w:style>
  <w:style w:type="paragraph" w:styleId="4">
    <w:name w:val="heading 4"/>
    <w:basedOn w:val="a"/>
    <w:next w:val="a"/>
    <w:link w:val="40"/>
    <w:uiPriority w:val="99"/>
    <w:qFormat/>
    <w:rsid w:val="00303E86"/>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1485"/>
    <w:rPr>
      <w:rFonts w:asciiTheme="majorHAnsi" w:eastAsiaTheme="majorEastAsia" w:hAnsiTheme="majorHAnsi" w:cstheme="majorBidi"/>
      <w:b/>
      <w:bCs/>
      <w:kern w:val="32"/>
      <w:sz w:val="32"/>
      <w:szCs w:val="32"/>
      <w:lang w:val="uk-UA"/>
    </w:rPr>
  </w:style>
  <w:style w:type="character" w:customStyle="1" w:styleId="20">
    <w:name w:val="Заголовок 2 Знак"/>
    <w:basedOn w:val="a0"/>
    <w:link w:val="2"/>
    <w:uiPriority w:val="9"/>
    <w:semiHidden/>
    <w:rsid w:val="00DE1485"/>
    <w:rPr>
      <w:rFonts w:asciiTheme="majorHAnsi" w:eastAsiaTheme="majorEastAsia" w:hAnsiTheme="majorHAnsi" w:cstheme="majorBidi"/>
      <w:b/>
      <w:bCs/>
      <w:i/>
      <w:iCs/>
      <w:sz w:val="28"/>
      <w:szCs w:val="28"/>
      <w:lang w:val="uk-UA"/>
    </w:rPr>
  </w:style>
  <w:style w:type="character" w:customStyle="1" w:styleId="30">
    <w:name w:val="Заголовок 3 Знак"/>
    <w:basedOn w:val="a0"/>
    <w:link w:val="3"/>
    <w:uiPriority w:val="9"/>
    <w:semiHidden/>
    <w:rsid w:val="00DE1485"/>
    <w:rPr>
      <w:rFonts w:asciiTheme="majorHAnsi" w:eastAsiaTheme="majorEastAsia" w:hAnsiTheme="majorHAnsi" w:cstheme="majorBidi"/>
      <w:b/>
      <w:bCs/>
      <w:sz w:val="26"/>
      <w:szCs w:val="26"/>
      <w:lang w:val="uk-UA"/>
    </w:rPr>
  </w:style>
  <w:style w:type="character" w:customStyle="1" w:styleId="40">
    <w:name w:val="Заголовок 4 Знак"/>
    <w:basedOn w:val="a0"/>
    <w:link w:val="4"/>
    <w:uiPriority w:val="9"/>
    <w:semiHidden/>
    <w:rsid w:val="00DE1485"/>
    <w:rPr>
      <w:rFonts w:asciiTheme="minorHAnsi" w:eastAsiaTheme="minorEastAsia" w:hAnsiTheme="minorHAnsi" w:cstheme="minorBidi"/>
      <w:b/>
      <w:bCs/>
      <w:sz w:val="28"/>
      <w:szCs w:val="28"/>
      <w:lang w:val="uk-UA"/>
    </w:rPr>
  </w:style>
  <w:style w:type="paragraph" w:styleId="a3">
    <w:name w:val="footer"/>
    <w:basedOn w:val="a"/>
    <w:link w:val="a4"/>
    <w:uiPriority w:val="99"/>
    <w:rsid w:val="00303E86"/>
    <w:pPr>
      <w:tabs>
        <w:tab w:val="center" w:pos="4153"/>
        <w:tab w:val="right" w:pos="8306"/>
      </w:tabs>
    </w:pPr>
  </w:style>
  <w:style w:type="character" w:customStyle="1" w:styleId="a4">
    <w:name w:val="Нижний колонтитул Знак"/>
    <w:basedOn w:val="a0"/>
    <w:link w:val="a3"/>
    <w:uiPriority w:val="99"/>
    <w:semiHidden/>
    <w:rsid w:val="00DE1485"/>
    <w:rPr>
      <w:sz w:val="28"/>
      <w:szCs w:val="20"/>
      <w:lang w:val="uk-UA"/>
    </w:rPr>
  </w:style>
  <w:style w:type="paragraph" w:customStyle="1" w:styleId="a5">
    <w:name w:val="Нормальний текст"/>
    <w:basedOn w:val="a"/>
    <w:uiPriority w:val="99"/>
    <w:rsid w:val="00303E86"/>
    <w:pPr>
      <w:spacing w:before="120"/>
      <w:ind w:firstLine="567"/>
    </w:pPr>
  </w:style>
  <w:style w:type="paragraph" w:customStyle="1" w:styleId="a6">
    <w:name w:val="Шапка документу"/>
    <w:basedOn w:val="a"/>
    <w:uiPriority w:val="99"/>
    <w:rsid w:val="00303E86"/>
    <w:pPr>
      <w:keepNext/>
      <w:keepLines/>
      <w:spacing w:after="240"/>
      <w:ind w:left="4536"/>
      <w:jc w:val="center"/>
    </w:pPr>
  </w:style>
  <w:style w:type="paragraph" w:styleId="a7">
    <w:name w:val="header"/>
    <w:basedOn w:val="a"/>
    <w:link w:val="a8"/>
    <w:uiPriority w:val="99"/>
    <w:rsid w:val="00303E86"/>
    <w:pPr>
      <w:tabs>
        <w:tab w:val="center" w:pos="4153"/>
        <w:tab w:val="right" w:pos="8306"/>
      </w:tabs>
    </w:pPr>
  </w:style>
  <w:style w:type="character" w:customStyle="1" w:styleId="a8">
    <w:name w:val="Верхний колонтитул Знак"/>
    <w:basedOn w:val="a0"/>
    <w:link w:val="a7"/>
    <w:uiPriority w:val="99"/>
    <w:semiHidden/>
    <w:rsid w:val="00DE1485"/>
    <w:rPr>
      <w:sz w:val="28"/>
      <w:szCs w:val="20"/>
      <w:lang w:val="uk-UA"/>
    </w:rPr>
  </w:style>
  <w:style w:type="paragraph" w:customStyle="1" w:styleId="11">
    <w:name w:val="Підпис1"/>
    <w:basedOn w:val="a"/>
    <w:uiPriority w:val="99"/>
    <w:rsid w:val="00303E86"/>
    <w:pPr>
      <w:keepLines/>
      <w:tabs>
        <w:tab w:val="center" w:pos="2268"/>
        <w:tab w:val="left" w:pos="6804"/>
      </w:tabs>
      <w:spacing w:before="360"/>
    </w:pPr>
    <w:rPr>
      <w:b/>
      <w:position w:val="-48"/>
    </w:rPr>
  </w:style>
  <w:style w:type="paragraph" w:customStyle="1" w:styleId="a9">
    <w:name w:val="Глава документу"/>
    <w:basedOn w:val="a"/>
    <w:next w:val="a"/>
    <w:uiPriority w:val="99"/>
    <w:rsid w:val="00303E86"/>
    <w:pPr>
      <w:keepNext/>
      <w:keepLines/>
      <w:spacing w:before="120" w:after="120"/>
      <w:jc w:val="center"/>
    </w:pPr>
  </w:style>
  <w:style w:type="paragraph" w:customStyle="1" w:styleId="aa">
    <w:name w:val="Герб"/>
    <w:basedOn w:val="a"/>
    <w:uiPriority w:val="99"/>
    <w:rsid w:val="00303E86"/>
    <w:pPr>
      <w:keepNext/>
      <w:keepLines/>
      <w:jc w:val="center"/>
    </w:pPr>
    <w:rPr>
      <w:sz w:val="144"/>
      <w:lang w:val="en-US"/>
    </w:rPr>
  </w:style>
  <w:style w:type="paragraph" w:customStyle="1" w:styleId="ab">
    <w:name w:val="Установа"/>
    <w:basedOn w:val="a"/>
    <w:uiPriority w:val="99"/>
    <w:rsid w:val="00303E86"/>
    <w:pPr>
      <w:keepNext/>
      <w:keepLines/>
      <w:spacing w:before="120"/>
      <w:jc w:val="center"/>
    </w:pPr>
    <w:rPr>
      <w:b/>
      <w:sz w:val="40"/>
    </w:rPr>
  </w:style>
  <w:style w:type="paragraph" w:customStyle="1" w:styleId="ac">
    <w:name w:val="Вид документа"/>
    <w:basedOn w:val="ab"/>
    <w:next w:val="a"/>
    <w:uiPriority w:val="99"/>
    <w:rsid w:val="00303E86"/>
    <w:pPr>
      <w:spacing w:before="360" w:after="240"/>
    </w:pPr>
    <w:rPr>
      <w:spacing w:val="20"/>
      <w:sz w:val="26"/>
    </w:rPr>
  </w:style>
  <w:style w:type="paragraph" w:customStyle="1" w:styleId="ad">
    <w:name w:val="Час та місце"/>
    <w:basedOn w:val="a"/>
    <w:uiPriority w:val="99"/>
    <w:rsid w:val="00303E86"/>
    <w:pPr>
      <w:keepNext/>
      <w:keepLines/>
      <w:spacing w:before="120" w:after="240"/>
      <w:jc w:val="center"/>
    </w:pPr>
  </w:style>
  <w:style w:type="paragraph" w:customStyle="1" w:styleId="ae">
    <w:name w:val="Назва документа"/>
    <w:basedOn w:val="a"/>
    <w:next w:val="a5"/>
    <w:uiPriority w:val="99"/>
    <w:rsid w:val="00303E86"/>
    <w:pPr>
      <w:keepNext/>
      <w:keepLines/>
      <w:spacing w:before="240" w:after="240"/>
      <w:jc w:val="center"/>
    </w:pPr>
    <w:rPr>
      <w:b/>
    </w:rPr>
  </w:style>
  <w:style w:type="paragraph" w:customStyle="1" w:styleId="NormalText">
    <w:name w:val="Normal Text"/>
    <w:basedOn w:val="a"/>
    <w:uiPriority w:val="99"/>
    <w:rsid w:val="00303E86"/>
    <w:pPr>
      <w:ind w:firstLine="567"/>
    </w:pPr>
  </w:style>
  <w:style w:type="paragraph" w:customStyle="1" w:styleId="ShapkaDocumentu">
    <w:name w:val="Shapka Documentu"/>
    <w:basedOn w:val="NormalText"/>
    <w:uiPriority w:val="99"/>
    <w:rsid w:val="00303E86"/>
    <w:pPr>
      <w:keepNext/>
      <w:keepLines/>
      <w:spacing w:after="240"/>
      <w:ind w:left="3969" w:firstLine="0"/>
      <w:jc w:val="center"/>
    </w:pPr>
  </w:style>
  <w:style w:type="character" w:styleId="af">
    <w:name w:val="Hyperlink"/>
    <w:basedOn w:val="a0"/>
    <w:uiPriority w:val="99"/>
    <w:rsid w:val="009A0AB5"/>
    <w:rPr>
      <w:rFonts w:cs="Times New Roman"/>
      <w:color w:val="0000FF"/>
      <w:u w:val="single"/>
    </w:rPr>
  </w:style>
  <w:style w:type="table" w:styleId="af0">
    <w:name w:val="Table Grid"/>
    <w:basedOn w:val="a1"/>
    <w:uiPriority w:val="99"/>
    <w:rsid w:val="00131B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31B14"/>
    <w:pPr>
      <w:autoSpaceDE w:val="0"/>
      <w:autoSpaceDN w:val="0"/>
      <w:adjustRightInd w:val="0"/>
    </w:pPr>
    <w:rPr>
      <w:color w:val="000000"/>
      <w:sz w:val="24"/>
      <w:szCs w:val="24"/>
      <w:lang w:val="uk-UA" w:eastAsia="uk-UA"/>
    </w:rPr>
  </w:style>
  <w:style w:type="paragraph" w:styleId="af1">
    <w:name w:val="Balloon Text"/>
    <w:basedOn w:val="a"/>
    <w:link w:val="af2"/>
    <w:uiPriority w:val="99"/>
    <w:semiHidden/>
    <w:rsid w:val="00C6272E"/>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locked/>
    <w:rsid w:val="00C6272E"/>
    <w:rPr>
      <w:rFonts w:ascii="Segoe UI" w:hAnsi="Segoe UI" w:cs="Segoe UI"/>
      <w:sz w:val="18"/>
      <w:szCs w:val="18"/>
      <w:lang w:eastAsia="ru-RU"/>
    </w:rPr>
  </w:style>
  <w:style w:type="character" w:customStyle="1" w:styleId="UnresolvedMention">
    <w:name w:val="Unresolved Mention"/>
    <w:basedOn w:val="a0"/>
    <w:uiPriority w:val="99"/>
    <w:semiHidden/>
    <w:rsid w:val="00C5675B"/>
    <w:rPr>
      <w:rFonts w:cs="Times New Roman"/>
      <w:color w:val="605E5C"/>
      <w:shd w:val="clear" w:color="auto" w:fill="E1DFDD"/>
    </w:rPr>
  </w:style>
  <w:style w:type="paragraph" w:styleId="af3">
    <w:name w:val="Body Text"/>
    <w:basedOn w:val="a"/>
    <w:link w:val="af4"/>
    <w:uiPriority w:val="99"/>
    <w:rsid w:val="002D5F44"/>
    <w:pPr>
      <w:spacing w:line="240" w:lineRule="auto"/>
      <w:ind w:firstLine="0"/>
    </w:pPr>
  </w:style>
  <w:style w:type="character" w:customStyle="1" w:styleId="af4">
    <w:name w:val="Основной текст Знак"/>
    <w:basedOn w:val="a0"/>
    <w:link w:val="af3"/>
    <w:uiPriority w:val="99"/>
    <w:locked/>
    <w:rsid w:val="002D5F44"/>
    <w:rPr>
      <w:rFonts w:cs="Times New Roman"/>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6782481">
      <w:marLeft w:val="0"/>
      <w:marRight w:val="0"/>
      <w:marTop w:val="0"/>
      <w:marBottom w:val="0"/>
      <w:divBdr>
        <w:top w:val="none" w:sz="0" w:space="0" w:color="auto"/>
        <w:left w:val="none" w:sz="0" w:space="0" w:color="auto"/>
        <w:bottom w:val="none" w:sz="0" w:space="0" w:color="auto"/>
        <w:right w:val="none" w:sz="0" w:space="0" w:color="auto"/>
      </w:divBdr>
    </w:div>
    <w:div w:id="2006782482">
      <w:marLeft w:val="0"/>
      <w:marRight w:val="0"/>
      <w:marTop w:val="0"/>
      <w:marBottom w:val="0"/>
      <w:divBdr>
        <w:top w:val="none" w:sz="0" w:space="0" w:color="auto"/>
        <w:left w:val="none" w:sz="0" w:space="0" w:color="auto"/>
        <w:bottom w:val="none" w:sz="0" w:space="0" w:color="auto"/>
        <w:right w:val="none" w:sz="0" w:space="0" w:color="auto"/>
      </w:divBdr>
    </w:div>
    <w:div w:id="20067824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p.01.kadrkonkurs@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958</Words>
  <Characters>5462</Characters>
  <Application>Microsoft Office Word</Application>
  <DocSecurity>0</DocSecurity>
  <Lines>45</Lines>
  <Paragraphs>12</Paragraphs>
  <ScaleCrop>false</ScaleCrop>
  <Company>KMU</Company>
  <LinksUpToDate>false</LinksUpToDate>
  <CharactersWithSpaces>6408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1-1</dc:creator>
  <cp:keywords/>
  <dc:description/>
  <cp:lastModifiedBy>sasha</cp:lastModifiedBy>
  <cp:revision>6</cp:revision>
  <cp:lastPrinted>2020-08-05T08:56:00Z</cp:lastPrinted>
  <dcterms:created xsi:type="dcterms:W3CDTF">2021-01-05T15:24:00Z</dcterms:created>
  <dcterms:modified xsi:type="dcterms:W3CDTF">2021-01-06T11:41:00Z</dcterms:modified>
</cp:coreProperties>
</file>