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405" w:rsidRPr="0004586A" w:rsidRDefault="006C7405" w:rsidP="006C7405">
      <w:pPr>
        <w:spacing w:line="240" w:lineRule="auto"/>
        <w:ind w:left="5812" w:firstLine="0"/>
        <w:rPr>
          <w:sz w:val="24"/>
          <w:szCs w:val="24"/>
        </w:rPr>
      </w:pPr>
      <w:r w:rsidRPr="0004586A">
        <w:rPr>
          <w:sz w:val="24"/>
          <w:szCs w:val="24"/>
        </w:rPr>
        <w:t>ЗАТВЕРДЖЕНО</w:t>
      </w:r>
    </w:p>
    <w:p w:rsidR="006C7405" w:rsidRPr="0004586A" w:rsidRDefault="006C7405" w:rsidP="006C7405">
      <w:pPr>
        <w:spacing w:line="240" w:lineRule="auto"/>
        <w:ind w:left="5812" w:firstLine="0"/>
        <w:rPr>
          <w:sz w:val="24"/>
          <w:szCs w:val="24"/>
        </w:rPr>
      </w:pPr>
      <w:r w:rsidRPr="0004586A">
        <w:rPr>
          <w:sz w:val="24"/>
          <w:szCs w:val="24"/>
        </w:rPr>
        <w:t xml:space="preserve">Наказ </w:t>
      </w:r>
      <w:r>
        <w:rPr>
          <w:sz w:val="24"/>
          <w:szCs w:val="24"/>
        </w:rPr>
        <w:t>Головного управління</w:t>
      </w:r>
      <w:r w:rsidRPr="0004586A">
        <w:rPr>
          <w:sz w:val="24"/>
          <w:szCs w:val="24"/>
        </w:rPr>
        <w:t xml:space="preserve"> </w:t>
      </w:r>
    </w:p>
    <w:p w:rsidR="006C7405" w:rsidRPr="0004586A" w:rsidRDefault="006C7405" w:rsidP="006C7405">
      <w:pPr>
        <w:spacing w:line="240" w:lineRule="auto"/>
        <w:ind w:left="5812" w:firstLine="0"/>
        <w:rPr>
          <w:sz w:val="24"/>
          <w:szCs w:val="24"/>
        </w:rPr>
      </w:pPr>
      <w:r>
        <w:rPr>
          <w:sz w:val="24"/>
          <w:szCs w:val="24"/>
        </w:rPr>
        <w:t>ДПС у Запорізькій області</w:t>
      </w:r>
    </w:p>
    <w:p w:rsidR="006C7405" w:rsidRDefault="006C7405" w:rsidP="006C7405">
      <w:pPr>
        <w:ind w:left="5812" w:firstLine="0"/>
        <w:rPr>
          <w:b/>
          <w:sz w:val="26"/>
          <w:szCs w:val="26"/>
        </w:rPr>
      </w:pPr>
      <w:r w:rsidRPr="0004586A">
        <w:rPr>
          <w:sz w:val="24"/>
          <w:szCs w:val="24"/>
        </w:rPr>
        <w:t xml:space="preserve">від </w:t>
      </w:r>
      <w:r>
        <w:rPr>
          <w:sz w:val="24"/>
          <w:szCs w:val="24"/>
        </w:rPr>
        <w:t>06</w:t>
      </w:r>
      <w:r w:rsidRPr="0004586A">
        <w:rPr>
          <w:sz w:val="24"/>
          <w:szCs w:val="24"/>
        </w:rPr>
        <w:t>.</w:t>
      </w:r>
      <w:r>
        <w:rPr>
          <w:sz w:val="24"/>
          <w:szCs w:val="24"/>
        </w:rPr>
        <w:t>01</w:t>
      </w:r>
      <w:r w:rsidRPr="0004586A">
        <w:rPr>
          <w:sz w:val="24"/>
          <w:szCs w:val="24"/>
        </w:rPr>
        <w:t>.202</w:t>
      </w:r>
      <w:r>
        <w:rPr>
          <w:sz w:val="24"/>
          <w:szCs w:val="24"/>
        </w:rPr>
        <w:t>1</w:t>
      </w:r>
      <w:r w:rsidRPr="0004586A">
        <w:rPr>
          <w:sz w:val="24"/>
          <w:szCs w:val="24"/>
        </w:rPr>
        <w:t xml:space="preserve"> № </w:t>
      </w:r>
      <w:r>
        <w:rPr>
          <w:sz w:val="24"/>
          <w:szCs w:val="24"/>
        </w:rPr>
        <w:t>35</w:t>
      </w:r>
    </w:p>
    <w:p w:rsidR="006C7405" w:rsidRDefault="006C7405" w:rsidP="00131B14">
      <w:pPr>
        <w:jc w:val="center"/>
        <w:rPr>
          <w:b/>
          <w:sz w:val="26"/>
          <w:szCs w:val="26"/>
        </w:rPr>
      </w:pPr>
      <w:bookmarkStart w:id="0" w:name="_GoBack"/>
      <w:bookmarkEnd w:id="0"/>
    </w:p>
    <w:p w:rsidR="000D47A3" w:rsidRPr="00131B14" w:rsidRDefault="000D47A3" w:rsidP="00131B14">
      <w:pPr>
        <w:jc w:val="center"/>
        <w:rPr>
          <w:b/>
          <w:sz w:val="26"/>
          <w:szCs w:val="26"/>
        </w:rPr>
      </w:pPr>
      <w:r w:rsidRPr="00131B14">
        <w:rPr>
          <w:b/>
          <w:sz w:val="26"/>
          <w:szCs w:val="26"/>
        </w:rPr>
        <w:t>ОГОЛОШЕННЯ</w:t>
      </w:r>
    </w:p>
    <w:p w:rsidR="000D47A3" w:rsidRPr="00131B14" w:rsidRDefault="000D47A3" w:rsidP="00131B14">
      <w:pPr>
        <w:jc w:val="center"/>
        <w:rPr>
          <w:b/>
          <w:sz w:val="26"/>
          <w:szCs w:val="26"/>
        </w:rPr>
      </w:pPr>
      <w:r w:rsidRPr="00131B14">
        <w:rPr>
          <w:b/>
          <w:sz w:val="26"/>
          <w:szCs w:val="26"/>
        </w:rPr>
        <w:t>про добір на період дії карантину</w:t>
      </w:r>
    </w:p>
    <w:p w:rsidR="000D47A3" w:rsidRPr="00131B14" w:rsidRDefault="000D47A3" w:rsidP="00131B14">
      <w:pPr>
        <w:jc w:val="center"/>
        <w:rPr>
          <w:b/>
          <w:sz w:val="26"/>
          <w:szCs w:val="26"/>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2978"/>
        <w:gridCol w:w="6946"/>
      </w:tblGrid>
      <w:tr w:rsidR="000D47A3" w:rsidRPr="00131B14" w:rsidTr="00EB3933">
        <w:tc>
          <w:tcPr>
            <w:tcW w:w="3403" w:type="dxa"/>
            <w:gridSpan w:val="2"/>
            <w:vAlign w:val="center"/>
          </w:tcPr>
          <w:p w:rsidR="000D47A3" w:rsidRPr="00EB3933" w:rsidRDefault="000D47A3" w:rsidP="00131B14">
            <w:pPr>
              <w:pStyle w:val="Default"/>
              <w:rPr>
                <w:szCs w:val="26"/>
              </w:rPr>
            </w:pPr>
            <w:r w:rsidRPr="00EB3933">
              <w:rPr>
                <w:szCs w:val="26"/>
              </w:rPr>
              <w:t>Назва та категорія посади, стосовно якої прийнято рішення про необхідність призначення</w:t>
            </w:r>
          </w:p>
        </w:tc>
        <w:tc>
          <w:tcPr>
            <w:tcW w:w="6946" w:type="dxa"/>
            <w:vAlign w:val="center"/>
          </w:tcPr>
          <w:p w:rsidR="000D47A3" w:rsidRPr="00EB3933" w:rsidRDefault="000D47A3" w:rsidP="00EB3933">
            <w:pPr>
              <w:spacing w:line="240" w:lineRule="auto"/>
              <w:ind w:firstLine="0"/>
              <w:rPr>
                <w:sz w:val="24"/>
                <w:szCs w:val="24"/>
              </w:rPr>
            </w:pPr>
            <w:r w:rsidRPr="00EB3933">
              <w:rPr>
                <w:sz w:val="24"/>
                <w:szCs w:val="24"/>
              </w:rPr>
              <w:t>Завідувач Запорізького сектору по роботі з податковим боргом управління по роботі з податковим боргом Головного управління ДПС у Запорізькій області, категорія «Б»</w:t>
            </w:r>
          </w:p>
        </w:tc>
      </w:tr>
      <w:tr w:rsidR="000D47A3" w:rsidRPr="00131B14" w:rsidTr="00EB3933">
        <w:tc>
          <w:tcPr>
            <w:tcW w:w="3403" w:type="dxa"/>
            <w:gridSpan w:val="2"/>
            <w:vAlign w:val="center"/>
          </w:tcPr>
          <w:p w:rsidR="000D47A3" w:rsidRPr="00EB3933" w:rsidRDefault="000D47A3" w:rsidP="00131B14">
            <w:pPr>
              <w:pStyle w:val="Default"/>
              <w:rPr>
                <w:szCs w:val="26"/>
              </w:rPr>
            </w:pPr>
            <w:r w:rsidRPr="00EB3933">
              <w:rPr>
                <w:szCs w:val="26"/>
              </w:rPr>
              <w:t>Посадові обов’язки</w:t>
            </w:r>
          </w:p>
        </w:tc>
        <w:tc>
          <w:tcPr>
            <w:tcW w:w="6946" w:type="dxa"/>
            <w:vAlign w:val="center"/>
          </w:tcPr>
          <w:p w:rsidR="000D47A3" w:rsidRPr="00EB3933" w:rsidRDefault="000D47A3" w:rsidP="00EB3933">
            <w:pPr>
              <w:pStyle w:val="a5"/>
              <w:spacing w:before="0"/>
              <w:ind w:firstLine="0"/>
              <w:rPr>
                <w:sz w:val="24"/>
                <w:szCs w:val="24"/>
              </w:rPr>
            </w:pPr>
            <w:r w:rsidRPr="00EB3933">
              <w:rPr>
                <w:sz w:val="24"/>
                <w:szCs w:val="24"/>
              </w:rPr>
              <w:t xml:space="preserve">Організація та контроль за проведенням комплексу робіт з виконання встановлених завдань із погашення податкового боргу з податків, зборів, заборгованості з інших платежів, а також стягнення своєчасно </w:t>
            </w:r>
            <w:proofErr w:type="spellStart"/>
            <w:r w:rsidRPr="00EB3933">
              <w:rPr>
                <w:sz w:val="24"/>
                <w:szCs w:val="24"/>
              </w:rPr>
              <w:t>ненарахованих</w:t>
            </w:r>
            <w:proofErr w:type="spellEnd"/>
            <w:r w:rsidRPr="00EB3933">
              <w:rPr>
                <w:sz w:val="24"/>
                <w:szCs w:val="24"/>
              </w:rPr>
              <w:t xml:space="preserve"> та/або несплачених сум єдиного внеску з платників єдиного внеску.</w:t>
            </w:r>
          </w:p>
          <w:p w:rsidR="000D47A3" w:rsidRPr="00EB3933" w:rsidRDefault="000D47A3" w:rsidP="00EB3933">
            <w:pPr>
              <w:pStyle w:val="a5"/>
              <w:spacing w:before="0"/>
              <w:ind w:firstLine="0"/>
              <w:rPr>
                <w:sz w:val="24"/>
                <w:szCs w:val="24"/>
              </w:rPr>
            </w:pPr>
            <w:r w:rsidRPr="00EB3933">
              <w:rPr>
                <w:sz w:val="24"/>
                <w:szCs w:val="24"/>
              </w:rPr>
              <w:t>Організація та контроль щодо відстрочення, розстрочення та реструктуризація грошових зобов’язань та/або податкового боргу, а також недоїмки зі сплати єдиного внеску, списання безнадійного податкового боргу та недоїмки зі сплати єдиного внеску.</w:t>
            </w:r>
          </w:p>
          <w:p w:rsidR="000D47A3" w:rsidRPr="00EB3933" w:rsidRDefault="000D47A3" w:rsidP="00EB3933">
            <w:pPr>
              <w:pStyle w:val="a5"/>
              <w:spacing w:before="0"/>
              <w:ind w:firstLine="0"/>
              <w:rPr>
                <w:sz w:val="24"/>
                <w:szCs w:val="24"/>
              </w:rPr>
            </w:pPr>
            <w:r w:rsidRPr="00EB3933">
              <w:rPr>
                <w:sz w:val="24"/>
                <w:szCs w:val="24"/>
              </w:rPr>
              <w:t>Організація та контроль за проведенням заходів із забезпечення стягнення простроченої заборгованості суб’єкта господарювання перед державою (територіальною громадою міста) за кредитом (позикою), залученим державою (територіальною громадою міста) або під державну (місцеву) гарантію, а також за кредитом з бюджету.</w:t>
            </w:r>
          </w:p>
          <w:p w:rsidR="000D47A3" w:rsidRPr="00EB3933" w:rsidRDefault="000D47A3" w:rsidP="00EB3933">
            <w:pPr>
              <w:pStyle w:val="a5"/>
              <w:spacing w:before="0" w:line="240" w:lineRule="auto"/>
              <w:ind w:firstLine="0"/>
              <w:rPr>
                <w:sz w:val="24"/>
                <w:szCs w:val="24"/>
              </w:rPr>
            </w:pPr>
            <w:r w:rsidRPr="00EB3933">
              <w:rPr>
                <w:sz w:val="24"/>
                <w:szCs w:val="24"/>
              </w:rPr>
              <w:t>Організація та контроль за роботою з виявлення, обліку, зберігання, оцінки, розпорядження безхазяйним майном, а також іншим майном, що переходить у власність держави.</w:t>
            </w:r>
          </w:p>
        </w:tc>
      </w:tr>
      <w:tr w:rsidR="000D47A3" w:rsidRPr="00131B14" w:rsidTr="00EB3933">
        <w:tc>
          <w:tcPr>
            <w:tcW w:w="3403" w:type="dxa"/>
            <w:gridSpan w:val="2"/>
            <w:vAlign w:val="center"/>
          </w:tcPr>
          <w:p w:rsidR="000D47A3" w:rsidRPr="00EB3933" w:rsidRDefault="000D47A3" w:rsidP="00131B14">
            <w:pPr>
              <w:pStyle w:val="Default"/>
              <w:rPr>
                <w:szCs w:val="26"/>
              </w:rPr>
            </w:pPr>
            <w:r w:rsidRPr="00EB3933">
              <w:rPr>
                <w:szCs w:val="26"/>
              </w:rPr>
              <w:t>Умови оплати праці</w:t>
            </w:r>
          </w:p>
        </w:tc>
        <w:tc>
          <w:tcPr>
            <w:tcW w:w="6946" w:type="dxa"/>
            <w:vAlign w:val="center"/>
          </w:tcPr>
          <w:p w:rsidR="000D47A3" w:rsidRPr="00EB3933" w:rsidRDefault="000D47A3" w:rsidP="00EB3933">
            <w:pPr>
              <w:spacing w:line="240" w:lineRule="auto"/>
              <w:ind w:firstLine="0"/>
              <w:rPr>
                <w:sz w:val="24"/>
                <w:szCs w:val="24"/>
              </w:rPr>
            </w:pPr>
            <w:r w:rsidRPr="00EB3933">
              <w:rPr>
                <w:sz w:val="24"/>
                <w:szCs w:val="24"/>
              </w:rPr>
              <w:t>Посадовий оклад – 6300 гривень.</w:t>
            </w:r>
          </w:p>
          <w:p w:rsidR="000D47A3" w:rsidRPr="00EB3933" w:rsidRDefault="000D47A3" w:rsidP="00EB3933">
            <w:pPr>
              <w:spacing w:line="240" w:lineRule="auto"/>
              <w:ind w:firstLine="0"/>
              <w:rPr>
                <w:sz w:val="24"/>
                <w:szCs w:val="24"/>
              </w:rPr>
            </w:pPr>
            <w:r w:rsidRPr="00EB3933">
              <w:rPr>
                <w:sz w:val="24"/>
                <w:szCs w:val="24"/>
              </w:rPr>
              <w:t xml:space="preserve">Надбавка за вислугу років, надбавка за ранг державного службовця, надбавка за інтенсивність праці (Закон України </w:t>
            </w:r>
          </w:p>
          <w:p w:rsidR="000D47A3" w:rsidRPr="00EB3933" w:rsidRDefault="000D47A3" w:rsidP="00EB3933">
            <w:pPr>
              <w:spacing w:line="240" w:lineRule="auto"/>
              <w:ind w:firstLine="0"/>
              <w:rPr>
                <w:sz w:val="24"/>
                <w:szCs w:val="24"/>
              </w:rPr>
            </w:pPr>
            <w:r w:rsidRPr="00EB3933">
              <w:rPr>
                <w:sz w:val="24"/>
                <w:szCs w:val="24"/>
              </w:rPr>
              <w:t xml:space="preserve">від 10 грудня 2015 року № 889-VIII «Про державну службу», постанова Кабінету Міністрів України від 18 січня 2017 року </w:t>
            </w:r>
          </w:p>
          <w:p w:rsidR="000D47A3" w:rsidRPr="00EB3933" w:rsidRDefault="000D47A3" w:rsidP="00EB3933">
            <w:pPr>
              <w:spacing w:line="240" w:lineRule="auto"/>
              <w:ind w:firstLine="0"/>
              <w:rPr>
                <w:sz w:val="24"/>
                <w:szCs w:val="24"/>
              </w:rPr>
            </w:pPr>
            <w:r w:rsidRPr="00EB3933">
              <w:rPr>
                <w:sz w:val="24"/>
                <w:szCs w:val="24"/>
              </w:rPr>
              <w:t xml:space="preserve">№ 15 «Питання оплати праці працівників державних органів» </w:t>
            </w:r>
          </w:p>
          <w:p w:rsidR="000D47A3" w:rsidRPr="00EB3933" w:rsidRDefault="000D47A3" w:rsidP="00EB3933">
            <w:pPr>
              <w:spacing w:line="240" w:lineRule="auto"/>
              <w:ind w:firstLine="0"/>
              <w:rPr>
                <w:sz w:val="24"/>
                <w:szCs w:val="24"/>
              </w:rPr>
            </w:pPr>
            <w:r w:rsidRPr="00EB3933">
              <w:rPr>
                <w:sz w:val="24"/>
                <w:szCs w:val="24"/>
              </w:rPr>
              <w:t>(із змінами і доповненнями).</w:t>
            </w:r>
          </w:p>
          <w:p w:rsidR="000D47A3" w:rsidRPr="00EB3933" w:rsidRDefault="000D47A3" w:rsidP="00EB3933">
            <w:pPr>
              <w:spacing w:line="240" w:lineRule="auto"/>
              <w:ind w:firstLine="0"/>
              <w:rPr>
                <w:sz w:val="24"/>
                <w:szCs w:val="24"/>
              </w:rPr>
            </w:pPr>
            <w:r w:rsidRPr="00EB3933">
              <w:rPr>
                <w:sz w:val="24"/>
                <w:szCs w:val="24"/>
              </w:rPr>
              <w:t>За результатами роботи та за наявності достатнього фонду оплати праці – премія.</w:t>
            </w:r>
          </w:p>
        </w:tc>
      </w:tr>
      <w:tr w:rsidR="000D47A3" w:rsidRPr="00131B14" w:rsidTr="00EB3933">
        <w:tc>
          <w:tcPr>
            <w:tcW w:w="3403" w:type="dxa"/>
            <w:gridSpan w:val="2"/>
            <w:vAlign w:val="center"/>
          </w:tcPr>
          <w:p w:rsidR="000D47A3" w:rsidRPr="00EB3933" w:rsidRDefault="000D47A3" w:rsidP="00131B14">
            <w:pPr>
              <w:pStyle w:val="Default"/>
              <w:rPr>
                <w:szCs w:val="26"/>
              </w:rPr>
            </w:pPr>
            <w:r w:rsidRPr="00EB3933">
              <w:rPr>
                <w:szCs w:val="26"/>
              </w:rPr>
              <w:t>Інформація про строковість призначення на посаду</w:t>
            </w:r>
          </w:p>
        </w:tc>
        <w:tc>
          <w:tcPr>
            <w:tcW w:w="6946" w:type="dxa"/>
            <w:vAlign w:val="center"/>
          </w:tcPr>
          <w:p w:rsidR="000D47A3" w:rsidRPr="00EB3933" w:rsidRDefault="000D47A3" w:rsidP="00EB3933">
            <w:pPr>
              <w:spacing w:line="240" w:lineRule="auto"/>
              <w:ind w:firstLine="0"/>
              <w:rPr>
                <w:sz w:val="24"/>
                <w:szCs w:val="24"/>
              </w:rPr>
            </w:pPr>
            <w:r w:rsidRPr="00EB3933">
              <w:rPr>
                <w:sz w:val="24"/>
                <w:szCs w:val="24"/>
              </w:rPr>
              <w:t xml:space="preserve">На період дії карантину, установленого Кабінетом Міністрів України з метою запобігання поширенню на території України гострої респіраторної хвороби COVID-19, спричиненої </w:t>
            </w:r>
            <w:proofErr w:type="spellStart"/>
            <w:r w:rsidRPr="00EB3933">
              <w:rPr>
                <w:sz w:val="24"/>
                <w:szCs w:val="24"/>
              </w:rPr>
              <w:t>коронавірусом</w:t>
            </w:r>
            <w:proofErr w:type="spellEnd"/>
            <w:r w:rsidRPr="00EB3933">
              <w:rPr>
                <w:sz w:val="24"/>
                <w:szCs w:val="24"/>
              </w:rPr>
              <w:t xml:space="preserve"> SARS-CoV-2, та до дня визначення суб’єктом призначення або керівником державної служби переможця за результатами конкурсного відбору відповідно до законодавства.</w:t>
            </w:r>
          </w:p>
        </w:tc>
      </w:tr>
      <w:tr w:rsidR="000D47A3" w:rsidRPr="00131B14" w:rsidTr="00EB3933">
        <w:tc>
          <w:tcPr>
            <w:tcW w:w="3403" w:type="dxa"/>
            <w:gridSpan w:val="2"/>
            <w:vAlign w:val="center"/>
          </w:tcPr>
          <w:p w:rsidR="000D47A3" w:rsidRPr="00EB3933" w:rsidRDefault="000D47A3" w:rsidP="00131B14">
            <w:pPr>
              <w:pStyle w:val="Default"/>
              <w:rPr>
                <w:szCs w:val="26"/>
              </w:rPr>
            </w:pPr>
            <w:r w:rsidRPr="00EB3933">
              <w:rPr>
                <w:szCs w:val="26"/>
              </w:rPr>
              <w:t>Перелік інформації, необхідної для призначення на вакантну посаду, в тому числі форма, адресат та строк її подання</w:t>
            </w:r>
          </w:p>
        </w:tc>
        <w:tc>
          <w:tcPr>
            <w:tcW w:w="6946" w:type="dxa"/>
            <w:vAlign w:val="center"/>
          </w:tcPr>
          <w:p w:rsidR="000D47A3" w:rsidRPr="00EB3933" w:rsidRDefault="000D47A3" w:rsidP="00EB3933">
            <w:pPr>
              <w:pStyle w:val="a5"/>
              <w:spacing w:before="0" w:line="240" w:lineRule="auto"/>
              <w:ind w:firstLine="0"/>
              <w:rPr>
                <w:sz w:val="24"/>
                <w:szCs w:val="24"/>
              </w:rPr>
            </w:pPr>
            <w:r w:rsidRPr="00EB3933">
              <w:rPr>
                <w:sz w:val="24"/>
                <w:szCs w:val="24"/>
              </w:rPr>
              <w:t>Особа, яка бажає взяти участь у доборі з призначення на вакантну посаду, подає таку інформацію через Єдиний портал вакансій державної служби:</w:t>
            </w:r>
          </w:p>
          <w:p w:rsidR="000D47A3" w:rsidRPr="00EB3933" w:rsidRDefault="000D47A3" w:rsidP="00EB3933">
            <w:pPr>
              <w:pStyle w:val="a5"/>
              <w:spacing w:before="0" w:line="240" w:lineRule="auto"/>
              <w:ind w:firstLine="0"/>
              <w:rPr>
                <w:sz w:val="24"/>
                <w:szCs w:val="24"/>
              </w:rPr>
            </w:pPr>
            <w:r w:rsidRPr="00EB3933">
              <w:rPr>
                <w:sz w:val="24"/>
                <w:szCs w:val="24"/>
              </w:rPr>
              <w:t xml:space="preserve">1) заяву із зазначенням основних мотивів щодо зайняття посади за формою згідно з додатком 1 до Порядку призначення на </w:t>
            </w:r>
            <w:r w:rsidRPr="00EB3933">
              <w:rPr>
                <w:sz w:val="24"/>
                <w:szCs w:val="24"/>
              </w:rPr>
              <w:lastRenderedPageBreak/>
              <w:t xml:space="preserve">посади державної служби на період дії карантину, установленого з метою запобігання поширенню на території України гострої респіраторної хвороби COVID-19, спричиненої </w:t>
            </w:r>
            <w:proofErr w:type="spellStart"/>
            <w:r w:rsidRPr="00EB3933">
              <w:rPr>
                <w:sz w:val="24"/>
                <w:szCs w:val="24"/>
              </w:rPr>
              <w:t>коронавірусом</w:t>
            </w:r>
            <w:proofErr w:type="spellEnd"/>
            <w:r w:rsidRPr="00EB3933">
              <w:rPr>
                <w:sz w:val="24"/>
                <w:szCs w:val="24"/>
              </w:rPr>
              <w:t xml:space="preserve"> SARS-CoV-2, затвердженого постановою Кабінету Міністрів України від 22 </w:t>
            </w:r>
            <w:proofErr w:type="spellStart"/>
            <w:r w:rsidRPr="00EB3933">
              <w:rPr>
                <w:sz w:val="24"/>
                <w:szCs w:val="24"/>
              </w:rPr>
              <w:t>квіт</w:t>
            </w:r>
            <w:proofErr w:type="spellEnd"/>
            <w:r w:rsidRPr="00EB3933">
              <w:rPr>
                <w:sz w:val="24"/>
                <w:szCs w:val="24"/>
              </w:rPr>
              <w:t>ня 2020 року № 290 (далі – Порядок);</w:t>
            </w:r>
          </w:p>
          <w:p w:rsidR="000D47A3" w:rsidRPr="00EB3933" w:rsidRDefault="000D47A3" w:rsidP="00EB3933">
            <w:pPr>
              <w:pStyle w:val="a5"/>
              <w:spacing w:before="0" w:line="240" w:lineRule="auto"/>
              <w:ind w:firstLine="0"/>
              <w:rPr>
                <w:sz w:val="24"/>
                <w:szCs w:val="24"/>
              </w:rPr>
            </w:pPr>
            <w:r w:rsidRPr="00EB3933">
              <w:rPr>
                <w:sz w:val="24"/>
                <w:szCs w:val="24"/>
              </w:rPr>
              <w:t>2) резюме за формою згідно з додатком 2 до Порядку;</w:t>
            </w:r>
          </w:p>
          <w:p w:rsidR="000D47A3" w:rsidRPr="00EB3933" w:rsidRDefault="000D47A3" w:rsidP="00EB3933">
            <w:pPr>
              <w:pStyle w:val="a5"/>
              <w:spacing w:before="0" w:line="240" w:lineRule="auto"/>
              <w:ind w:firstLine="0"/>
              <w:rPr>
                <w:sz w:val="24"/>
                <w:szCs w:val="24"/>
              </w:rPr>
            </w:pPr>
            <w:r w:rsidRPr="00EB3933">
              <w:rPr>
                <w:sz w:val="24"/>
                <w:szCs w:val="24"/>
              </w:rPr>
              <w:t>3) заяву, в якій повідомляє,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на оприлюднення відомостей стосовно неї відповідно до зазначеного Закону.</w:t>
            </w:r>
          </w:p>
          <w:p w:rsidR="000D47A3" w:rsidRPr="00EB3933" w:rsidRDefault="000D47A3" w:rsidP="00EB3933">
            <w:pPr>
              <w:pStyle w:val="a5"/>
              <w:spacing w:before="0" w:line="240" w:lineRule="auto"/>
              <w:ind w:firstLine="0"/>
              <w:rPr>
                <w:sz w:val="24"/>
                <w:szCs w:val="24"/>
              </w:rPr>
            </w:pPr>
            <w:r w:rsidRPr="00EB3933">
              <w:rPr>
                <w:sz w:val="24"/>
                <w:szCs w:val="24"/>
              </w:rPr>
              <w:t>Додатки до заяви не є обов’язковими для подання;</w:t>
            </w:r>
          </w:p>
          <w:p w:rsidR="000D47A3" w:rsidRPr="00EB3933" w:rsidRDefault="000D47A3" w:rsidP="00EB3933">
            <w:pPr>
              <w:pStyle w:val="a5"/>
              <w:spacing w:before="0" w:line="240" w:lineRule="auto"/>
              <w:ind w:firstLine="0"/>
              <w:rPr>
                <w:sz w:val="24"/>
                <w:szCs w:val="24"/>
              </w:rPr>
            </w:pPr>
            <w:r w:rsidRPr="00EB3933">
              <w:rPr>
                <w:sz w:val="24"/>
                <w:szCs w:val="24"/>
              </w:rPr>
              <w:t xml:space="preserve">Особа, яка виявила бажання взяти участь у доборі з призначення на вакантну посаду, може подавати додаткову інформацію, яка підтверджує відповідність встановленим в оголошенні вимогам, зокрема стосовно досвіду роботи, професійних </w:t>
            </w:r>
            <w:proofErr w:type="spellStart"/>
            <w:r w:rsidRPr="00EB3933">
              <w:rPr>
                <w:sz w:val="24"/>
                <w:szCs w:val="24"/>
              </w:rPr>
              <w:t>компетентностей</w:t>
            </w:r>
            <w:proofErr w:type="spellEnd"/>
            <w:r w:rsidRPr="00EB3933">
              <w:rPr>
                <w:sz w:val="24"/>
                <w:szCs w:val="24"/>
              </w:rPr>
              <w:t>, репутації (характеристики, рекомендації, наукові публікації тощо).</w:t>
            </w:r>
          </w:p>
          <w:p w:rsidR="000D47A3" w:rsidRPr="00EB3933" w:rsidRDefault="000D47A3" w:rsidP="00EB3933">
            <w:pPr>
              <w:pStyle w:val="a5"/>
              <w:spacing w:before="0" w:line="240" w:lineRule="auto"/>
              <w:ind w:firstLine="0"/>
              <w:rPr>
                <w:sz w:val="24"/>
                <w:szCs w:val="24"/>
              </w:rPr>
            </w:pPr>
            <w:r w:rsidRPr="00EB3933">
              <w:rPr>
                <w:sz w:val="24"/>
                <w:szCs w:val="24"/>
              </w:rPr>
              <w:t>Інформація приймається до 17 год. 00 хв. 1</w:t>
            </w:r>
            <w:r w:rsidRPr="000705FE">
              <w:rPr>
                <w:sz w:val="24"/>
                <w:szCs w:val="24"/>
                <w:lang w:val="ru-RU"/>
              </w:rPr>
              <w:t>2</w:t>
            </w:r>
            <w:r w:rsidRPr="00EB3933">
              <w:rPr>
                <w:sz w:val="24"/>
                <w:szCs w:val="24"/>
              </w:rPr>
              <w:t xml:space="preserve"> січня 2021 року включно.</w:t>
            </w:r>
          </w:p>
          <w:p w:rsidR="000D47A3" w:rsidRPr="00EB3933" w:rsidRDefault="000D47A3" w:rsidP="00EB3933">
            <w:pPr>
              <w:pStyle w:val="a5"/>
              <w:spacing w:before="0" w:line="240" w:lineRule="auto"/>
              <w:ind w:firstLine="0"/>
              <w:rPr>
                <w:sz w:val="24"/>
                <w:szCs w:val="24"/>
              </w:rPr>
            </w:pPr>
            <w:r w:rsidRPr="00EB3933">
              <w:rPr>
                <w:sz w:val="24"/>
                <w:szCs w:val="24"/>
              </w:rPr>
              <w:t>Адресат: управління кадрового забезпечення та розвитку персоналу Головного управління ДПС у Запорізькій області.</w:t>
            </w:r>
          </w:p>
        </w:tc>
      </w:tr>
      <w:tr w:rsidR="000D47A3" w:rsidRPr="00131B14" w:rsidTr="00EB3933">
        <w:tc>
          <w:tcPr>
            <w:tcW w:w="3403" w:type="dxa"/>
            <w:gridSpan w:val="2"/>
            <w:vAlign w:val="center"/>
          </w:tcPr>
          <w:p w:rsidR="000D47A3" w:rsidRPr="00EB3933" w:rsidRDefault="000D47A3" w:rsidP="00131B14">
            <w:pPr>
              <w:pStyle w:val="Default"/>
              <w:rPr>
                <w:szCs w:val="26"/>
              </w:rPr>
            </w:pPr>
            <w:r w:rsidRPr="00EB3933">
              <w:rPr>
                <w:szCs w:val="26"/>
              </w:rPr>
              <w:lastRenderedPageBreak/>
              <w:t>Прізвище, ім’я та по батькові, номер телефону та адреса електронної пошти особи, яка надає додаткову інформацію з питань проведення добору на вакантну посаду</w:t>
            </w:r>
          </w:p>
        </w:tc>
        <w:tc>
          <w:tcPr>
            <w:tcW w:w="6946" w:type="dxa"/>
          </w:tcPr>
          <w:p w:rsidR="000D47A3" w:rsidRPr="00EB3933" w:rsidRDefault="000D47A3" w:rsidP="00EB3933">
            <w:pPr>
              <w:spacing w:line="240" w:lineRule="auto"/>
              <w:ind w:firstLine="0"/>
              <w:rPr>
                <w:sz w:val="24"/>
                <w:szCs w:val="24"/>
              </w:rPr>
            </w:pPr>
            <w:r w:rsidRPr="00EB3933">
              <w:rPr>
                <w:sz w:val="24"/>
                <w:szCs w:val="24"/>
              </w:rPr>
              <w:t>Тесленко Інна Євгенівна;</w:t>
            </w:r>
          </w:p>
          <w:p w:rsidR="000D47A3" w:rsidRPr="00EB3933" w:rsidRDefault="000D47A3" w:rsidP="00EB3933">
            <w:pPr>
              <w:spacing w:line="240" w:lineRule="auto"/>
              <w:ind w:firstLine="0"/>
              <w:rPr>
                <w:sz w:val="24"/>
                <w:szCs w:val="24"/>
              </w:rPr>
            </w:pPr>
            <w:r w:rsidRPr="00EB3933">
              <w:rPr>
                <w:sz w:val="24"/>
                <w:szCs w:val="24"/>
              </w:rPr>
              <w:t>тел.</w:t>
            </w:r>
            <w:r w:rsidRPr="00D8770A">
              <w:t xml:space="preserve"> </w:t>
            </w:r>
            <w:r w:rsidRPr="00EB3933">
              <w:rPr>
                <w:sz w:val="24"/>
                <w:szCs w:val="24"/>
              </w:rPr>
              <w:t>061-219-05-95;</w:t>
            </w:r>
          </w:p>
          <w:p w:rsidR="000D47A3" w:rsidRPr="00EB3933" w:rsidRDefault="000D47A3" w:rsidP="00EB3933">
            <w:pPr>
              <w:spacing w:line="240" w:lineRule="auto"/>
              <w:ind w:firstLine="0"/>
              <w:rPr>
                <w:sz w:val="24"/>
                <w:szCs w:val="24"/>
              </w:rPr>
            </w:pPr>
            <w:r w:rsidRPr="00EB3933">
              <w:rPr>
                <w:sz w:val="24"/>
                <w:szCs w:val="24"/>
              </w:rPr>
              <w:t>е-mail:</w:t>
            </w:r>
            <w:r w:rsidRPr="00D8770A">
              <w:t xml:space="preserve"> </w:t>
            </w:r>
            <w:hyperlink r:id="rId8" w:history="1">
              <w:r w:rsidRPr="00EB3933">
                <w:rPr>
                  <w:rStyle w:val="af"/>
                  <w:sz w:val="24"/>
                  <w:szCs w:val="24"/>
                </w:rPr>
                <w:t>zp.01.kadrkonkurs@tax.gov.ua</w:t>
              </w:r>
            </w:hyperlink>
          </w:p>
        </w:tc>
      </w:tr>
      <w:tr w:rsidR="000D47A3" w:rsidRPr="00131B14" w:rsidTr="00EB3933">
        <w:tc>
          <w:tcPr>
            <w:tcW w:w="10349" w:type="dxa"/>
            <w:gridSpan w:val="3"/>
            <w:vAlign w:val="center"/>
          </w:tcPr>
          <w:p w:rsidR="000D47A3" w:rsidRPr="00EB3933" w:rsidRDefault="000D47A3" w:rsidP="00EB3933">
            <w:pPr>
              <w:pStyle w:val="Default"/>
              <w:jc w:val="center"/>
              <w:rPr>
                <w:b/>
              </w:rPr>
            </w:pPr>
            <w:r w:rsidRPr="00EB3933">
              <w:rPr>
                <w:b/>
              </w:rPr>
              <w:t>Вимоги</w:t>
            </w:r>
          </w:p>
        </w:tc>
      </w:tr>
      <w:tr w:rsidR="000D47A3" w:rsidRPr="00131B14" w:rsidTr="00EB3933">
        <w:tc>
          <w:tcPr>
            <w:tcW w:w="425" w:type="dxa"/>
            <w:vAlign w:val="center"/>
          </w:tcPr>
          <w:p w:rsidR="000D47A3" w:rsidRPr="00EB3933" w:rsidRDefault="000D47A3" w:rsidP="00131B14">
            <w:pPr>
              <w:pStyle w:val="Default"/>
              <w:rPr>
                <w:szCs w:val="26"/>
              </w:rPr>
            </w:pPr>
            <w:r w:rsidRPr="00EB3933">
              <w:rPr>
                <w:szCs w:val="26"/>
              </w:rPr>
              <w:t>1.</w:t>
            </w:r>
          </w:p>
        </w:tc>
        <w:tc>
          <w:tcPr>
            <w:tcW w:w="2978" w:type="dxa"/>
            <w:vAlign w:val="center"/>
          </w:tcPr>
          <w:p w:rsidR="000D47A3" w:rsidRPr="00EB3933" w:rsidRDefault="000D47A3" w:rsidP="00131B14">
            <w:pPr>
              <w:pStyle w:val="Default"/>
              <w:rPr>
                <w:szCs w:val="26"/>
              </w:rPr>
            </w:pPr>
            <w:r w:rsidRPr="00EB3933">
              <w:rPr>
                <w:szCs w:val="26"/>
              </w:rPr>
              <w:t>Освіта</w:t>
            </w:r>
          </w:p>
        </w:tc>
        <w:tc>
          <w:tcPr>
            <w:tcW w:w="6946" w:type="dxa"/>
            <w:vAlign w:val="center"/>
          </w:tcPr>
          <w:p w:rsidR="000D47A3" w:rsidRPr="00EB3933" w:rsidRDefault="000D47A3" w:rsidP="00EB3933">
            <w:pPr>
              <w:ind w:firstLine="0"/>
              <w:rPr>
                <w:sz w:val="24"/>
                <w:szCs w:val="24"/>
              </w:rPr>
            </w:pPr>
            <w:r w:rsidRPr="00EB3933">
              <w:rPr>
                <w:sz w:val="24"/>
                <w:szCs w:val="24"/>
              </w:rPr>
              <w:t>ступінь вищої освіти не нижче магістра</w:t>
            </w:r>
          </w:p>
        </w:tc>
      </w:tr>
      <w:tr w:rsidR="000D47A3" w:rsidRPr="00131B14" w:rsidTr="00EB3933">
        <w:tc>
          <w:tcPr>
            <w:tcW w:w="425" w:type="dxa"/>
            <w:vAlign w:val="center"/>
          </w:tcPr>
          <w:p w:rsidR="000D47A3" w:rsidRPr="00EB3933" w:rsidRDefault="000D47A3" w:rsidP="00131B14">
            <w:pPr>
              <w:pStyle w:val="Default"/>
              <w:rPr>
                <w:szCs w:val="26"/>
              </w:rPr>
            </w:pPr>
            <w:r w:rsidRPr="00EB3933">
              <w:rPr>
                <w:szCs w:val="26"/>
              </w:rPr>
              <w:t>2.</w:t>
            </w:r>
          </w:p>
        </w:tc>
        <w:tc>
          <w:tcPr>
            <w:tcW w:w="2978" w:type="dxa"/>
            <w:vAlign w:val="center"/>
          </w:tcPr>
          <w:p w:rsidR="000D47A3" w:rsidRPr="00EB3933" w:rsidRDefault="000D47A3" w:rsidP="00131B14">
            <w:pPr>
              <w:pStyle w:val="Default"/>
              <w:rPr>
                <w:szCs w:val="26"/>
              </w:rPr>
            </w:pPr>
            <w:r w:rsidRPr="00EB3933">
              <w:rPr>
                <w:szCs w:val="26"/>
              </w:rPr>
              <w:t>Досвід роботи</w:t>
            </w:r>
          </w:p>
        </w:tc>
        <w:tc>
          <w:tcPr>
            <w:tcW w:w="6946" w:type="dxa"/>
            <w:vAlign w:val="center"/>
          </w:tcPr>
          <w:p w:rsidR="000D47A3" w:rsidRPr="00EB3933" w:rsidRDefault="000D47A3" w:rsidP="00EB3933">
            <w:pPr>
              <w:spacing w:line="240" w:lineRule="auto"/>
              <w:ind w:left="28" w:firstLine="0"/>
              <w:rPr>
                <w:sz w:val="24"/>
                <w:szCs w:val="24"/>
              </w:rPr>
            </w:pPr>
            <w:r w:rsidRPr="00EB3933">
              <w:rPr>
                <w:sz w:val="24"/>
                <w:szCs w:val="24"/>
              </w:rPr>
              <w:t>досвід роботи на посадах державної служби категорій «Б» чи «В»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власності не менше двох років</w:t>
            </w:r>
          </w:p>
        </w:tc>
      </w:tr>
      <w:tr w:rsidR="000D47A3" w:rsidRPr="00131B14" w:rsidTr="00EB3933">
        <w:tc>
          <w:tcPr>
            <w:tcW w:w="425" w:type="dxa"/>
            <w:vAlign w:val="center"/>
          </w:tcPr>
          <w:p w:rsidR="000D47A3" w:rsidRPr="00EB3933" w:rsidRDefault="000D47A3" w:rsidP="00131B14">
            <w:pPr>
              <w:pStyle w:val="Default"/>
              <w:rPr>
                <w:szCs w:val="26"/>
              </w:rPr>
            </w:pPr>
            <w:r w:rsidRPr="00EB3933">
              <w:rPr>
                <w:szCs w:val="26"/>
              </w:rPr>
              <w:t>3.</w:t>
            </w:r>
          </w:p>
        </w:tc>
        <w:tc>
          <w:tcPr>
            <w:tcW w:w="2978" w:type="dxa"/>
            <w:vAlign w:val="center"/>
          </w:tcPr>
          <w:p w:rsidR="000D47A3" w:rsidRPr="00EB3933" w:rsidRDefault="000D47A3" w:rsidP="00131B14">
            <w:pPr>
              <w:pStyle w:val="Default"/>
              <w:rPr>
                <w:szCs w:val="26"/>
              </w:rPr>
            </w:pPr>
            <w:r w:rsidRPr="00EB3933">
              <w:rPr>
                <w:szCs w:val="26"/>
              </w:rPr>
              <w:t>Володіння державною мовою</w:t>
            </w:r>
          </w:p>
        </w:tc>
        <w:tc>
          <w:tcPr>
            <w:tcW w:w="6946" w:type="dxa"/>
            <w:vAlign w:val="center"/>
          </w:tcPr>
          <w:p w:rsidR="000D47A3" w:rsidRPr="00EB3933" w:rsidRDefault="000D47A3" w:rsidP="00EB3933">
            <w:pPr>
              <w:spacing w:line="240" w:lineRule="auto"/>
              <w:ind w:firstLine="0"/>
              <w:rPr>
                <w:sz w:val="24"/>
                <w:szCs w:val="24"/>
              </w:rPr>
            </w:pPr>
            <w:r w:rsidRPr="00EB3933">
              <w:rPr>
                <w:sz w:val="24"/>
                <w:szCs w:val="24"/>
              </w:rPr>
              <w:t>вільне володіння державною мовою</w:t>
            </w:r>
          </w:p>
        </w:tc>
      </w:tr>
    </w:tbl>
    <w:p w:rsidR="000D47A3" w:rsidRPr="0081423A" w:rsidRDefault="000D47A3" w:rsidP="004E14C9">
      <w:pPr>
        <w:pStyle w:val="a5"/>
        <w:rPr>
          <w:sz w:val="2"/>
          <w:szCs w:val="2"/>
        </w:rPr>
      </w:pPr>
    </w:p>
    <w:sectPr w:rsidR="000D47A3" w:rsidRPr="0081423A" w:rsidSect="004E14C9">
      <w:headerReference w:type="even" r:id="rId9"/>
      <w:headerReference w:type="default" r:id="rId10"/>
      <w:pgSz w:w="11906" w:h="16838" w:code="9"/>
      <w:pgMar w:top="993" w:right="1134" w:bottom="709" w:left="1701"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7A3" w:rsidRDefault="000D47A3">
      <w:r>
        <w:separator/>
      </w:r>
    </w:p>
  </w:endnote>
  <w:endnote w:type="continuationSeparator" w:id="0">
    <w:p w:rsidR="000D47A3" w:rsidRDefault="000D4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7A3" w:rsidRDefault="000D47A3">
      <w:r>
        <w:separator/>
      </w:r>
    </w:p>
  </w:footnote>
  <w:footnote w:type="continuationSeparator" w:id="0">
    <w:p w:rsidR="000D47A3" w:rsidRDefault="000D47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7A3" w:rsidRDefault="006C7405">
    <w:pPr>
      <w:framePr w:wrap="around" w:vAnchor="text" w:hAnchor="margin" w:xAlign="center" w:y="1"/>
    </w:pPr>
    <w:r>
      <w:fldChar w:fldCharType="begin"/>
    </w:r>
    <w:r>
      <w:instrText xml:space="preserve">PAGE  </w:instrText>
    </w:r>
    <w:r>
      <w:fldChar w:fldCharType="separate"/>
    </w:r>
    <w:r w:rsidR="000D47A3">
      <w:rPr>
        <w:noProof/>
      </w:rPr>
      <w:t>1</w:t>
    </w:r>
    <w:r>
      <w:rPr>
        <w:noProof/>
      </w:rPr>
      <w:fldChar w:fldCharType="end"/>
    </w:r>
  </w:p>
  <w:p w:rsidR="000D47A3" w:rsidRDefault="000D47A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7A3" w:rsidRPr="0081423A" w:rsidRDefault="000D47A3">
    <w:pPr>
      <w:framePr w:wrap="around" w:vAnchor="text" w:hAnchor="margin" w:xAlign="center" w:y="1"/>
      <w:rPr>
        <w:sz w:val="20"/>
      </w:rPr>
    </w:pPr>
    <w:r w:rsidRPr="0081423A">
      <w:rPr>
        <w:sz w:val="20"/>
      </w:rPr>
      <w:fldChar w:fldCharType="begin"/>
    </w:r>
    <w:r w:rsidRPr="0081423A">
      <w:rPr>
        <w:sz w:val="20"/>
      </w:rPr>
      <w:instrText xml:space="preserve">PAGE  </w:instrText>
    </w:r>
    <w:r w:rsidRPr="0081423A">
      <w:rPr>
        <w:sz w:val="20"/>
      </w:rPr>
      <w:fldChar w:fldCharType="separate"/>
    </w:r>
    <w:r w:rsidR="006C7405">
      <w:rPr>
        <w:noProof/>
        <w:sz w:val="20"/>
      </w:rPr>
      <w:t>2</w:t>
    </w:r>
    <w:r w:rsidRPr="0081423A">
      <w:rPr>
        <w:sz w:val="20"/>
      </w:rPr>
      <w:fldChar w:fldCharType="end"/>
    </w:r>
  </w:p>
  <w:p w:rsidR="000D47A3" w:rsidRPr="0081423A" w:rsidRDefault="000D47A3" w:rsidP="004E14C9">
    <w:pPr>
      <w:ind w:firstLine="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178E6"/>
    <w:multiLevelType w:val="hybridMultilevel"/>
    <w:tmpl w:val="97980D3A"/>
    <w:lvl w:ilvl="0" w:tplc="75D6050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StepHandle" w:val="262696"/>
  </w:docVars>
  <w:rsids>
    <w:rsidRoot w:val="001A5FC5"/>
    <w:rsid w:val="0003227A"/>
    <w:rsid w:val="00046981"/>
    <w:rsid w:val="00055494"/>
    <w:rsid w:val="00065176"/>
    <w:rsid w:val="00066F4A"/>
    <w:rsid w:val="000705FE"/>
    <w:rsid w:val="000726DC"/>
    <w:rsid w:val="000C2484"/>
    <w:rsid w:val="000C51EC"/>
    <w:rsid w:val="000D274C"/>
    <w:rsid w:val="000D47A3"/>
    <w:rsid w:val="00100E7D"/>
    <w:rsid w:val="00101237"/>
    <w:rsid w:val="00111341"/>
    <w:rsid w:val="00112E26"/>
    <w:rsid w:val="00113203"/>
    <w:rsid w:val="0011365E"/>
    <w:rsid w:val="00120DC1"/>
    <w:rsid w:val="001242FE"/>
    <w:rsid w:val="0012515D"/>
    <w:rsid w:val="00131B14"/>
    <w:rsid w:val="00134584"/>
    <w:rsid w:val="00167604"/>
    <w:rsid w:val="0018367A"/>
    <w:rsid w:val="001A5FC5"/>
    <w:rsid w:val="001A6F60"/>
    <w:rsid w:val="001C0BF9"/>
    <w:rsid w:val="001D3045"/>
    <w:rsid w:val="001D7162"/>
    <w:rsid w:val="001E3E40"/>
    <w:rsid w:val="00200C91"/>
    <w:rsid w:val="00210F96"/>
    <w:rsid w:val="00212A48"/>
    <w:rsid w:val="00222321"/>
    <w:rsid w:val="00222714"/>
    <w:rsid w:val="002251FA"/>
    <w:rsid w:val="00235F67"/>
    <w:rsid w:val="00244D26"/>
    <w:rsid w:val="00247D91"/>
    <w:rsid w:val="002648FB"/>
    <w:rsid w:val="00266750"/>
    <w:rsid w:val="00271C4B"/>
    <w:rsid w:val="0027447C"/>
    <w:rsid w:val="00281C7B"/>
    <w:rsid w:val="002837E3"/>
    <w:rsid w:val="002850C0"/>
    <w:rsid w:val="002A798F"/>
    <w:rsid w:val="002B769A"/>
    <w:rsid w:val="002D5F44"/>
    <w:rsid w:val="002E4FD0"/>
    <w:rsid w:val="002F1096"/>
    <w:rsid w:val="003335EB"/>
    <w:rsid w:val="00343FDD"/>
    <w:rsid w:val="00356351"/>
    <w:rsid w:val="003611B3"/>
    <w:rsid w:val="0037378F"/>
    <w:rsid w:val="00382CF8"/>
    <w:rsid w:val="00383D4E"/>
    <w:rsid w:val="003851E7"/>
    <w:rsid w:val="003A1977"/>
    <w:rsid w:val="003A61D8"/>
    <w:rsid w:val="003A6605"/>
    <w:rsid w:val="003B1DB4"/>
    <w:rsid w:val="003B719B"/>
    <w:rsid w:val="003D04A6"/>
    <w:rsid w:val="003D791B"/>
    <w:rsid w:val="003E3F88"/>
    <w:rsid w:val="003F1B5B"/>
    <w:rsid w:val="00402051"/>
    <w:rsid w:val="00415BAC"/>
    <w:rsid w:val="00421DAD"/>
    <w:rsid w:val="004223D4"/>
    <w:rsid w:val="00432B35"/>
    <w:rsid w:val="00444BFC"/>
    <w:rsid w:val="00454361"/>
    <w:rsid w:val="00456E18"/>
    <w:rsid w:val="00462758"/>
    <w:rsid w:val="00465B68"/>
    <w:rsid w:val="004746C7"/>
    <w:rsid w:val="00474E10"/>
    <w:rsid w:val="00481AEE"/>
    <w:rsid w:val="004A6B4A"/>
    <w:rsid w:val="004C6662"/>
    <w:rsid w:val="004D5DAC"/>
    <w:rsid w:val="004E0A60"/>
    <w:rsid w:val="004E14C9"/>
    <w:rsid w:val="004F53B9"/>
    <w:rsid w:val="005061A7"/>
    <w:rsid w:val="00514969"/>
    <w:rsid w:val="005352CD"/>
    <w:rsid w:val="005372EC"/>
    <w:rsid w:val="005522DB"/>
    <w:rsid w:val="005571FA"/>
    <w:rsid w:val="00570F53"/>
    <w:rsid w:val="005821C8"/>
    <w:rsid w:val="005836A7"/>
    <w:rsid w:val="005A049B"/>
    <w:rsid w:val="005B5299"/>
    <w:rsid w:val="005B66C3"/>
    <w:rsid w:val="005B7CEF"/>
    <w:rsid w:val="005C0D08"/>
    <w:rsid w:val="005D4E1A"/>
    <w:rsid w:val="005E62ED"/>
    <w:rsid w:val="00613025"/>
    <w:rsid w:val="00615CC1"/>
    <w:rsid w:val="00620A91"/>
    <w:rsid w:val="006376B0"/>
    <w:rsid w:val="00643F14"/>
    <w:rsid w:val="006750B8"/>
    <w:rsid w:val="006B156B"/>
    <w:rsid w:val="006B4CF4"/>
    <w:rsid w:val="006B725C"/>
    <w:rsid w:val="006C49A8"/>
    <w:rsid w:val="006C5419"/>
    <w:rsid w:val="006C7405"/>
    <w:rsid w:val="006F634E"/>
    <w:rsid w:val="00727D4A"/>
    <w:rsid w:val="00731F80"/>
    <w:rsid w:val="007356D8"/>
    <w:rsid w:val="00735A86"/>
    <w:rsid w:val="00742BB5"/>
    <w:rsid w:val="007471B3"/>
    <w:rsid w:val="007566D6"/>
    <w:rsid w:val="00762A28"/>
    <w:rsid w:val="0076536A"/>
    <w:rsid w:val="00765C77"/>
    <w:rsid w:val="0078466E"/>
    <w:rsid w:val="00793E13"/>
    <w:rsid w:val="007A2874"/>
    <w:rsid w:val="007A62A7"/>
    <w:rsid w:val="007C3A9D"/>
    <w:rsid w:val="007E6BF2"/>
    <w:rsid w:val="0081423A"/>
    <w:rsid w:val="00814680"/>
    <w:rsid w:val="008212A8"/>
    <w:rsid w:val="00827ED7"/>
    <w:rsid w:val="00833FC0"/>
    <w:rsid w:val="00850BD6"/>
    <w:rsid w:val="0086158D"/>
    <w:rsid w:val="0087478B"/>
    <w:rsid w:val="008A409E"/>
    <w:rsid w:val="008C4BBC"/>
    <w:rsid w:val="008F0911"/>
    <w:rsid w:val="0091081C"/>
    <w:rsid w:val="009143ED"/>
    <w:rsid w:val="009220B0"/>
    <w:rsid w:val="009438F4"/>
    <w:rsid w:val="009440D4"/>
    <w:rsid w:val="00946567"/>
    <w:rsid w:val="009563BB"/>
    <w:rsid w:val="00963B62"/>
    <w:rsid w:val="00966860"/>
    <w:rsid w:val="009732C4"/>
    <w:rsid w:val="00974D06"/>
    <w:rsid w:val="00994F91"/>
    <w:rsid w:val="00996870"/>
    <w:rsid w:val="009A0AB5"/>
    <w:rsid w:val="009A33E6"/>
    <w:rsid w:val="009C2CE0"/>
    <w:rsid w:val="009D128B"/>
    <w:rsid w:val="009D6F0A"/>
    <w:rsid w:val="009E19A8"/>
    <w:rsid w:val="009E1C25"/>
    <w:rsid w:val="00A13830"/>
    <w:rsid w:val="00A174F4"/>
    <w:rsid w:val="00A3571A"/>
    <w:rsid w:val="00A414B9"/>
    <w:rsid w:val="00A61BA1"/>
    <w:rsid w:val="00A67900"/>
    <w:rsid w:val="00A70B75"/>
    <w:rsid w:val="00AB2009"/>
    <w:rsid w:val="00AD4B4A"/>
    <w:rsid w:val="00AE6A40"/>
    <w:rsid w:val="00B0178C"/>
    <w:rsid w:val="00B0208E"/>
    <w:rsid w:val="00B02B0C"/>
    <w:rsid w:val="00B038C5"/>
    <w:rsid w:val="00B12C52"/>
    <w:rsid w:val="00B17267"/>
    <w:rsid w:val="00B30E0A"/>
    <w:rsid w:val="00B4510B"/>
    <w:rsid w:val="00B53D04"/>
    <w:rsid w:val="00B54B9D"/>
    <w:rsid w:val="00B55B8F"/>
    <w:rsid w:val="00B63FFE"/>
    <w:rsid w:val="00B6513A"/>
    <w:rsid w:val="00B67A64"/>
    <w:rsid w:val="00B87B0B"/>
    <w:rsid w:val="00BC7D20"/>
    <w:rsid w:val="00BE3D55"/>
    <w:rsid w:val="00BF5A89"/>
    <w:rsid w:val="00C10E4A"/>
    <w:rsid w:val="00C30D08"/>
    <w:rsid w:val="00C45D36"/>
    <w:rsid w:val="00C5675B"/>
    <w:rsid w:val="00C6272E"/>
    <w:rsid w:val="00C73B9B"/>
    <w:rsid w:val="00C77253"/>
    <w:rsid w:val="00C926E0"/>
    <w:rsid w:val="00CA609B"/>
    <w:rsid w:val="00CA69A4"/>
    <w:rsid w:val="00CB18B4"/>
    <w:rsid w:val="00CC3629"/>
    <w:rsid w:val="00CD4AF1"/>
    <w:rsid w:val="00CD64D5"/>
    <w:rsid w:val="00D234BC"/>
    <w:rsid w:val="00D418F3"/>
    <w:rsid w:val="00D4377F"/>
    <w:rsid w:val="00D44F3F"/>
    <w:rsid w:val="00D8770A"/>
    <w:rsid w:val="00DB01E2"/>
    <w:rsid w:val="00DB261D"/>
    <w:rsid w:val="00DC147A"/>
    <w:rsid w:val="00DC38BF"/>
    <w:rsid w:val="00DC4BCF"/>
    <w:rsid w:val="00DC4C84"/>
    <w:rsid w:val="00DC64C3"/>
    <w:rsid w:val="00DF6667"/>
    <w:rsid w:val="00E111B5"/>
    <w:rsid w:val="00E167AF"/>
    <w:rsid w:val="00E3408A"/>
    <w:rsid w:val="00E56812"/>
    <w:rsid w:val="00E85B65"/>
    <w:rsid w:val="00E87D97"/>
    <w:rsid w:val="00E9152B"/>
    <w:rsid w:val="00EA5076"/>
    <w:rsid w:val="00EB1550"/>
    <w:rsid w:val="00EB2D18"/>
    <w:rsid w:val="00EB3933"/>
    <w:rsid w:val="00EE0C98"/>
    <w:rsid w:val="00F03D1D"/>
    <w:rsid w:val="00F132A7"/>
    <w:rsid w:val="00F27BF7"/>
    <w:rsid w:val="00F33625"/>
    <w:rsid w:val="00F3623F"/>
    <w:rsid w:val="00F411F7"/>
    <w:rsid w:val="00F5242B"/>
    <w:rsid w:val="00F81292"/>
    <w:rsid w:val="00F82B47"/>
    <w:rsid w:val="00FC5154"/>
    <w:rsid w:val="00FE4198"/>
    <w:rsid w:val="00FF0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4F4"/>
    <w:pPr>
      <w:spacing w:line="276" w:lineRule="auto"/>
      <w:ind w:firstLine="709"/>
      <w:jc w:val="both"/>
    </w:pPr>
    <w:rPr>
      <w:sz w:val="28"/>
      <w:szCs w:val="20"/>
      <w:lang w:val="uk-UA"/>
    </w:rPr>
  </w:style>
  <w:style w:type="paragraph" w:styleId="1">
    <w:name w:val="heading 1"/>
    <w:basedOn w:val="a"/>
    <w:next w:val="a"/>
    <w:link w:val="10"/>
    <w:uiPriority w:val="99"/>
    <w:qFormat/>
    <w:rsid w:val="00833FC0"/>
    <w:pPr>
      <w:keepNext/>
      <w:spacing w:before="240"/>
      <w:ind w:left="567"/>
      <w:outlineLvl w:val="0"/>
    </w:pPr>
    <w:rPr>
      <w:b/>
      <w:smallCaps/>
    </w:rPr>
  </w:style>
  <w:style w:type="paragraph" w:styleId="2">
    <w:name w:val="heading 2"/>
    <w:basedOn w:val="a"/>
    <w:next w:val="a"/>
    <w:link w:val="20"/>
    <w:uiPriority w:val="99"/>
    <w:qFormat/>
    <w:rsid w:val="00833FC0"/>
    <w:pPr>
      <w:keepNext/>
      <w:spacing w:before="120"/>
      <w:ind w:left="567"/>
      <w:outlineLvl w:val="1"/>
    </w:pPr>
    <w:rPr>
      <w:b/>
    </w:rPr>
  </w:style>
  <w:style w:type="paragraph" w:styleId="3">
    <w:name w:val="heading 3"/>
    <w:basedOn w:val="a"/>
    <w:next w:val="a"/>
    <w:link w:val="30"/>
    <w:uiPriority w:val="99"/>
    <w:qFormat/>
    <w:rsid w:val="00833FC0"/>
    <w:pPr>
      <w:keepNext/>
      <w:spacing w:before="120"/>
      <w:ind w:left="567"/>
      <w:outlineLvl w:val="2"/>
    </w:pPr>
    <w:rPr>
      <w:b/>
      <w:i/>
    </w:rPr>
  </w:style>
  <w:style w:type="paragraph" w:styleId="4">
    <w:name w:val="heading 4"/>
    <w:basedOn w:val="a"/>
    <w:next w:val="a"/>
    <w:link w:val="40"/>
    <w:uiPriority w:val="99"/>
    <w:qFormat/>
    <w:rsid w:val="00833FC0"/>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0431"/>
    <w:rPr>
      <w:rFonts w:asciiTheme="majorHAnsi" w:eastAsiaTheme="majorEastAsia" w:hAnsiTheme="majorHAnsi" w:cstheme="majorBidi"/>
      <w:b/>
      <w:bCs/>
      <w:kern w:val="32"/>
      <w:sz w:val="32"/>
      <w:szCs w:val="32"/>
      <w:lang w:val="uk-UA"/>
    </w:rPr>
  </w:style>
  <w:style w:type="character" w:customStyle="1" w:styleId="20">
    <w:name w:val="Заголовок 2 Знак"/>
    <w:basedOn w:val="a0"/>
    <w:link w:val="2"/>
    <w:uiPriority w:val="9"/>
    <w:semiHidden/>
    <w:rsid w:val="00E60431"/>
    <w:rPr>
      <w:rFonts w:asciiTheme="majorHAnsi" w:eastAsiaTheme="majorEastAsia" w:hAnsiTheme="majorHAnsi" w:cstheme="majorBidi"/>
      <w:b/>
      <w:bCs/>
      <w:i/>
      <w:iCs/>
      <w:sz w:val="28"/>
      <w:szCs w:val="28"/>
      <w:lang w:val="uk-UA"/>
    </w:rPr>
  </w:style>
  <w:style w:type="character" w:customStyle="1" w:styleId="30">
    <w:name w:val="Заголовок 3 Знак"/>
    <w:basedOn w:val="a0"/>
    <w:link w:val="3"/>
    <w:uiPriority w:val="9"/>
    <w:semiHidden/>
    <w:rsid w:val="00E60431"/>
    <w:rPr>
      <w:rFonts w:asciiTheme="majorHAnsi" w:eastAsiaTheme="majorEastAsia" w:hAnsiTheme="majorHAnsi" w:cstheme="majorBidi"/>
      <w:b/>
      <w:bCs/>
      <w:sz w:val="26"/>
      <w:szCs w:val="26"/>
      <w:lang w:val="uk-UA"/>
    </w:rPr>
  </w:style>
  <w:style w:type="character" w:customStyle="1" w:styleId="40">
    <w:name w:val="Заголовок 4 Знак"/>
    <w:basedOn w:val="a0"/>
    <w:link w:val="4"/>
    <w:uiPriority w:val="9"/>
    <w:semiHidden/>
    <w:rsid w:val="00E60431"/>
    <w:rPr>
      <w:rFonts w:asciiTheme="minorHAnsi" w:eastAsiaTheme="minorEastAsia" w:hAnsiTheme="minorHAnsi" w:cstheme="minorBidi"/>
      <w:b/>
      <w:bCs/>
      <w:sz w:val="28"/>
      <w:szCs w:val="28"/>
      <w:lang w:val="uk-UA"/>
    </w:rPr>
  </w:style>
  <w:style w:type="paragraph" w:styleId="a3">
    <w:name w:val="footer"/>
    <w:basedOn w:val="a"/>
    <w:link w:val="a4"/>
    <w:uiPriority w:val="99"/>
    <w:rsid w:val="00833FC0"/>
    <w:pPr>
      <w:tabs>
        <w:tab w:val="center" w:pos="4153"/>
        <w:tab w:val="right" w:pos="8306"/>
      </w:tabs>
    </w:pPr>
  </w:style>
  <w:style w:type="character" w:customStyle="1" w:styleId="a4">
    <w:name w:val="Нижний колонтитул Знак"/>
    <w:basedOn w:val="a0"/>
    <w:link w:val="a3"/>
    <w:uiPriority w:val="99"/>
    <w:semiHidden/>
    <w:rsid w:val="00E60431"/>
    <w:rPr>
      <w:sz w:val="28"/>
      <w:szCs w:val="20"/>
      <w:lang w:val="uk-UA"/>
    </w:rPr>
  </w:style>
  <w:style w:type="paragraph" w:customStyle="1" w:styleId="a5">
    <w:name w:val="Нормальний текст"/>
    <w:basedOn w:val="a"/>
    <w:uiPriority w:val="99"/>
    <w:rsid w:val="00833FC0"/>
    <w:pPr>
      <w:spacing w:before="120"/>
      <w:ind w:firstLine="567"/>
    </w:pPr>
  </w:style>
  <w:style w:type="paragraph" w:customStyle="1" w:styleId="a6">
    <w:name w:val="Шапка документу"/>
    <w:basedOn w:val="a"/>
    <w:uiPriority w:val="99"/>
    <w:rsid w:val="00833FC0"/>
    <w:pPr>
      <w:keepNext/>
      <w:keepLines/>
      <w:spacing w:after="240"/>
      <w:ind w:left="4536"/>
      <w:jc w:val="center"/>
    </w:pPr>
  </w:style>
  <w:style w:type="paragraph" w:styleId="a7">
    <w:name w:val="header"/>
    <w:basedOn w:val="a"/>
    <w:link w:val="a8"/>
    <w:uiPriority w:val="99"/>
    <w:rsid w:val="00833FC0"/>
    <w:pPr>
      <w:tabs>
        <w:tab w:val="center" w:pos="4153"/>
        <w:tab w:val="right" w:pos="8306"/>
      </w:tabs>
    </w:pPr>
  </w:style>
  <w:style w:type="character" w:customStyle="1" w:styleId="a8">
    <w:name w:val="Верхний колонтитул Знак"/>
    <w:basedOn w:val="a0"/>
    <w:link w:val="a7"/>
    <w:uiPriority w:val="99"/>
    <w:semiHidden/>
    <w:rsid w:val="00E60431"/>
    <w:rPr>
      <w:sz w:val="28"/>
      <w:szCs w:val="20"/>
      <w:lang w:val="uk-UA"/>
    </w:rPr>
  </w:style>
  <w:style w:type="paragraph" w:customStyle="1" w:styleId="11">
    <w:name w:val="Підпис1"/>
    <w:basedOn w:val="a"/>
    <w:uiPriority w:val="99"/>
    <w:rsid w:val="00833FC0"/>
    <w:pPr>
      <w:keepLines/>
      <w:tabs>
        <w:tab w:val="center" w:pos="2268"/>
        <w:tab w:val="left" w:pos="6804"/>
      </w:tabs>
      <w:spacing w:before="360"/>
    </w:pPr>
    <w:rPr>
      <w:b/>
      <w:position w:val="-48"/>
    </w:rPr>
  </w:style>
  <w:style w:type="paragraph" w:customStyle="1" w:styleId="a9">
    <w:name w:val="Глава документу"/>
    <w:basedOn w:val="a"/>
    <w:next w:val="a"/>
    <w:uiPriority w:val="99"/>
    <w:rsid w:val="00833FC0"/>
    <w:pPr>
      <w:keepNext/>
      <w:keepLines/>
      <w:spacing w:before="120" w:after="120"/>
      <w:jc w:val="center"/>
    </w:pPr>
  </w:style>
  <w:style w:type="paragraph" w:customStyle="1" w:styleId="aa">
    <w:name w:val="Герб"/>
    <w:basedOn w:val="a"/>
    <w:uiPriority w:val="99"/>
    <w:rsid w:val="00833FC0"/>
    <w:pPr>
      <w:keepNext/>
      <w:keepLines/>
      <w:jc w:val="center"/>
    </w:pPr>
    <w:rPr>
      <w:sz w:val="144"/>
      <w:lang w:val="en-US"/>
    </w:rPr>
  </w:style>
  <w:style w:type="paragraph" w:customStyle="1" w:styleId="ab">
    <w:name w:val="Установа"/>
    <w:basedOn w:val="a"/>
    <w:uiPriority w:val="99"/>
    <w:rsid w:val="00833FC0"/>
    <w:pPr>
      <w:keepNext/>
      <w:keepLines/>
      <w:spacing w:before="120"/>
      <w:jc w:val="center"/>
    </w:pPr>
    <w:rPr>
      <w:b/>
      <w:sz w:val="40"/>
    </w:rPr>
  </w:style>
  <w:style w:type="paragraph" w:customStyle="1" w:styleId="ac">
    <w:name w:val="Вид документа"/>
    <w:basedOn w:val="ab"/>
    <w:next w:val="a"/>
    <w:uiPriority w:val="99"/>
    <w:rsid w:val="00833FC0"/>
    <w:pPr>
      <w:spacing w:before="360" w:after="240"/>
    </w:pPr>
    <w:rPr>
      <w:spacing w:val="20"/>
      <w:sz w:val="26"/>
    </w:rPr>
  </w:style>
  <w:style w:type="paragraph" w:customStyle="1" w:styleId="ad">
    <w:name w:val="Час та місце"/>
    <w:basedOn w:val="a"/>
    <w:uiPriority w:val="99"/>
    <w:rsid w:val="00833FC0"/>
    <w:pPr>
      <w:keepNext/>
      <w:keepLines/>
      <w:spacing w:before="120" w:after="240"/>
      <w:jc w:val="center"/>
    </w:pPr>
  </w:style>
  <w:style w:type="paragraph" w:customStyle="1" w:styleId="ae">
    <w:name w:val="Назва документа"/>
    <w:basedOn w:val="a"/>
    <w:next w:val="a5"/>
    <w:uiPriority w:val="99"/>
    <w:rsid w:val="00833FC0"/>
    <w:pPr>
      <w:keepNext/>
      <w:keepLines/>
      <w:spacing w:before="240" w:after="240"/>
      <w:jc w:val="center"/>
    </w:pPr>
    <w:rPr>
      <w:b/>
    </w:rPr>
  </w:style>
  <w:style w:type="paragraph" w:customStyle="1" w:styleId="NormalText">
    <w:name w:val="Normal Text"/>
    <w:basedOn w:val="a"/>
    <w:uiPriority w:val="99"/>
    <w:rsid w:val="00833FC0"/>
    <w:pPr>
      <w:ind w:firstLine="567"/>
    </w:pPr>
  </w:style>
  <w:style w:type="paragraph" w:customStyle="1" w:styleId="ShapkaDocumentu">
    <w:name w:val="Shapka Documentu"/>
    <w:basedOn w:val="NormalText"/>
    <w:uiPriority w:val="99"/>
    <w:rsid w:val="00833FC0"/>
    <w:pPr>
      <w:keepNext/>
      <w:keepLines/>
      <w:spacing w:after="240"/>
      <w:ind w:left="3969" w:firstLine="0"/>
      <w:jc w:val="center"/>
    </w:pPr>
  </w:style>
  <w:style w:type="character" w:styleId="af">
    <w:name w:val="Hyperlink"/>
    <w:basedOn w:val="a0"/>
    <w:uiPriority w:val="99"/>
    <w:rsid w:val="009A0AB5"/>
    <w:rPr>
      <w:rFonts w:cs="Times New Roman"/>
      <w:color w:val="0000FF"/>
      <w:u w:val="single"/>
    </w:rPr>
  </w:style>
  <w:style w:type="table" w:styleId="af0">
    <w:name w:val="Table Grid"/>
    <w:basedOn w:val="a1"/>
    <w:uiPriority w:val="99"/>
    <w:rsid w:val="00131B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31B14"/>
    <w:pPr>
      <w:autoSpaceDE w:val="0"/>
      <w:autoSpaceDN w:val="0"/>
      <w:adjustRightInd w:val="0"/>
    </w:pPr>
    <w:rPr>
      <w:color w:val="000000"/>
      <w:sz w:val="24"/>
      <w:szCs w:val="24"/>
      <w:lang w:val="uk-UA" w:eastAsia="uk-UA"/>
    </w:rPr>
  </w:style>
  <w:style w:type="paragraph" w:styleId="af1">
    <w:name w:val="Balloon Text"/>
    <w:basedOn w:val="a"/>
    <w:link w:val="af2"/>
    <w:uiPriority w:val="99"/>
    <w:semiHidden/>
    <w:rsid w:val="00C6272E"/>
    <w:pPr>
      <w:spacing w:line="240" w:lineRule="auto"/>
    </w:pPr>
    <w:rPr>
      <w:rFonts w:ascii="Segoe UI" w:hAnsi="Segoe UI" w:cs="Segoe UI"/>
      <w:sz w:val="18"/>
      <w:szCs w:val="18"/>
    </w:rPr>
  </w:style>
  <w:style w:type="character" w:customStyle="1" w:styleId="af2">
    <w:name w:val="Текст выноски Знак"/>
    <w:basedOn w:val="a0"/>
    <w:link w:val="af1"/>
    <w:uiPriority w:val="99"/>
    <w:semiHidden/>
    <w:locked/>
    <w:rsid w:val="00C6272E"/>
    <w:rPr>
      <w:rFonts w:ascii="Segoe UI" w:hAnsi="Segoe UI" w:cs="Segoe UI"/>
      <w:sz w:val="18"/>
      <w:szCs w:val="18"/>
      <w:lang w:eastAsia="ru-RU"/>
    </w:rPr>
  </w:style>
  <w:style w:type="character" w:customStyle="1" w:styleId="UnresolvedMention">
    <w:name w:val="Unresolved Mention"/>
    <w:basedOn w:val="a0"/>
    <w:uiPriority w:val="99"/>
    <w:semiHidden/>
    <w:rsid w:val="00C5675B"/>
    <w:rPr>
      <w:rFonts w:cs="Times New Roman"/>
      <w:color w:val="605E5C"/>
      <w:shd w:val="clear" w:color="auto" w:fill="E1DFDD"/>
    </w:rPr>
  </w:style>
  <w:style w:type="paragraph" w:styleId="af3">
    <w:name w:val="Body Text"/>
    <w:basedOn w:val="a"/>
    <w:link w:val="af4"/>
    <w:uiPriority w:val="99"/>
    <w:rsid w:val="002D5F44"/>
    <w:pPr>
      <w:spacing w:line="240" w:lineRule="auto"/>
      <w:ind w:firstLine="0"/>
    </w:pPr>
  </w:style>
  <w:style w:type="character" w:customStyle="1" w:styleId="af4">
    <w:name w:val="Основной текст Знак"/>
    <w:basedOn w:val="a0"/>
    <w:link w:val="af3"/>
    <w:uiPriority w:val="99"/>
    <w:locked/>
    <w:rsid w:val="002D5F44"/>
    <w:rPr>
      <w:rFonts w:cs="Times New Roman"/>
      <w:sz w:val="28"/>
      <w:lang w:eastAsia="ru-RU"/>
    </w:rPr>
  </w:style>
  <w:style w:type="character" w:customStyle="1" w:styleId="8pt8">
    <w:name w:val="Основной текст + 8 pt8"/>
    <w:aliases w:val="Полужирный,Интервал 0 pt37"/>
    <w:uiPriority w:val="99"/>
    <w:rsid w:val="003A1977"/>
    <w:rPr>
      <w:rFonts w:ascii="Times New Roman" w:hAnsi="Times New Roman"/>
      <w:b/>
      <w:spacing w:val="2"/>
      <w:sz w:val="16"/>
      <w:u w:val="none"/>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4343821">
      <w:marLeft w:val="0"/>
      <w:marRight w:val="0"/>
      <w:marTop w:val="0"/>
      <w:marBottom w:val="0"/>
      <w:divBdr>
        <w:top w:val="none" w:sz="0" w:space="0" w:color="auto"/>
        <w:left w:val="none" w:sz="0" w:space="0" w:color="auto"/>
        <w:bottom w:val="none" w:sz="0" w:space="0" w:color="auto"/>
        <w:right w:val="none" w:sz="0" w:space="0" w:color="auto"/>
      </w:divBdr>
    </w:div>
    <w:div w:id="1854343822">
      <w:marLeft w:val="0"/>
      <w:marRight w:val="0"/>
      <w:marTop w:val="0"/>
      <w:marBottom w:val="0"/>
      <w:divBdr>
        <w:top w:val="none" w:sz="0" w:space="0" w:color="auto"/>
        <w:left w:val="none" w:sz="0" w:space="0" w:color="auto"/>
        <w:bottom w:val="none" w:sz="0" w:space="0" w:color="auto"/>
        <w:right w:val="none" w:sz="0" w:space="0" w:color="auto"/>
      </w:divBdr>
    </w:div>
    <w:div w:id="18543438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p.01.kadrkonkurs@tax.gov.u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666</Words>
  <Characters>3802</Characters>
  <Application>Microsoft Office Word</Application>
  <DocSecurity>0</DocSecurity>
  <Lines>31</Lines>
  <Paragraphs>8</Paragraphs>
  <ScaleCrop>false</ScaleCrop>
  <Company>KMU</Company>
  <LinksUpToDate>false</LinksUpToDate>
  <CharactersWithSpaces>4460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1-1</dc:creator>
  <cp:keywords/>
  <dc:description/>
  <cp:lastModifiedBy>sasha</cp:lastModifiedBy>
  <cp:revision>6</cp:revision>
  <cp:lastPrinted>2020-08-05T08:56:00Z</cp:lastPrinted>
  <dcterms:created xsi:type="dcterms:W3CDTF">2021-01-05T15:57:00Z</dcterms:created>
  <dcterms:modified xsi:type="dcterms:W3CDTF">2021-01-06T11:48:00Z</dcterms:modified>
</cp:coreProperties>
</file>